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26" w:rsidRPr="005E5126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E5126">
        <w:rPr>
          <w:rFonts w:ascii="Times New Roman" w:hAnsi="Times New Roman"/>
          <w:b/>
          <w:sz w:val="24"/>
          <w:szCs w:val="24"/>
        </w:rPr>
        <w:t>ИСТОРИЯ ФРАНЦУЗСКОЙ ЛИТЕРАТУРЫ ВТОРОЙ ПОЛОВИНЫ ХХ ВЕКА</w:t>
      </w:r>
    </w:p>
    <w:p w:rsidR="005E5126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5303">
        <w:rPr>
          <w:rFonts w:ascii="Times New Roman" w:hAnsi="Times New Roman"/>
          <w:b/>
          <w:sz w:val="24"/>
          <w:szCs w:val="24"/>
        </w:rPr>
        <w:t xml:space="preserve">Художественные тексты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Арагон, Л.</w:t>
      </w:r>
      <w:r w:rsidRPr="00375303">
        <w:rPr>
          <w:rFonts w:ascii="Times New Roman" w:hAnsi="Times New Roman"/>
          <w:sz w:val="24"/>
          <w:szCs w:val="24"/>
        </w:rPr>
        <w:t xml:space="preserve"> Страстная неделя / Л. Арагон.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Базен, Э.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Змея в кулаке / Э. </w:t>
      </w:r>
      <w:proofErr w:type="spellStart"/>
      <w:r w:rsidRPr="00375303">
        <w:rPr>
          <w:rFonts w:ascii="Times New Roman" w:hAnsi="Times New Roman"/>
          <w:sz w:val="24"/>
          <w:szCs w:val="24"/>
        </w:rPr>
        <w:t>Базен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Бегбедер, Ф.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99 франков</w:t>
      </w:r>
      <w:r w:rsidRPr="00375303">
        <w:rPr>
          <w:rFonts w:ascii="Times New Roman" w:hAnsi="Times New Roman"/>
          <w:sz w:val="24"/>
          <w:szCs w:val="24"/>
          <w:lang w:val="en-US"/>
        </w:rPr>
        <w:t>. Windows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en-US"/>
        </w:rPr>
        <w:t>on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proofErr w:type="gramStart"/>
      <w:r w:rsidRPr="00375303">
        <w:rPr>
          <w:rFonts w:ascii="Times New Roman" w:hAnsi="Times New Roman"/>
          <w:sz w:val="24"/>
          <w:szCs w:val="24"/>
          <w:lang w:val="en-US"/>
        </w:rPr>
        <w:t>the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 </w:t>
      </w:r>
      <w:r w:rsidRPr="00375303">
        <w:rPr>
          <w:rFonts w:ascii="Times New Roman" w:hAnsi="Times New Roman"/>
          <w:sz w:val="24"/>
          <w:szCs w:val="24"/>
          <w:lang w:val="en-US"/>
        </w:rPr>
        <w:t>world</w:t>
      </w:r>
      <w:proofErr w:type="gramEnd"/>
      <w:r w:rsidRPr="0037530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75303">
        <w:rPr>
          <w:rFonts w:ascii="Times New Roman" w:hAnsi="Times New Roman"/>
          <w:sz w:val="24"/>
          <w:szCs w:val="24"/>
        </w:rPr>
        <w:t xml:space="preserve">Французский роман (на выбор) / </w:t>
      </w:r>
      <w:proofErr w:type="spellStart"/>
      <w:r w:rsidRPr="00375303">
        <w:rPr>
          <w:rFonts w:ascii="Times New Roman" w:hAnsi="Times New Roman"/>
          <w:sz w:val="24"/>
          <w:szCs w:val="24"/>
        </w:rPr>
        <w:t>Ф.Бегбедер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 xml:space="preserve">Беккет, С. </w:t>
      </w:r>
      <w:r w:rsidRPr="00375303">
        <w:rPr>
          <w:rFonts w:ascii="Times New Roman" w:hAnsi="Times New Roman"/>
          <w:sz w:val="24"/>
          <w:szCs w:val="24"/>
        </w:rPr>
        <w:t xml:space="preserve">В ожидании </w:t>
      </w:r>
      <w:proofErr w:type="spellStart"/>
      <w:r w:rsidRPr="00375303">
        <w:rPr>
          <w:rFonts w:ascii="Times New Roman" w:hAnsi="Times New Roman"/>
          <w:sz w:val="24"/>
          <w:szCs w:val="24"/>
        </w:rPr>
        <w:t>Годо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(обязательно). </w:t>
      </w:r>
      <w:proofErr w:type="spellStart"/>
      <w:r w:rsidRPr="00375303">
        <w:rPr>
          <w:rFonts w:ascii="Times New Roman" w:hAnsi="Times New Roman"/>
          <w:sz w:val="24"/>
          <w:szCs w:val="24"/>
        </w:rPr>
        <w:t>Моллой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5303">
        <w:rPr>
          <w:rFonts w:ascii="Times New Roman" w:hAnsi="Times New Roman"/>
          <w:sz w:val="24"/>
          <w:szCs w:val="24"/>
        </w:rPr>
        <w:t>Малон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умирает. Безымянный (на выбор) / С. Беккет.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Бессон, П.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Брабаны / П. Бессон.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Бэкет, С.</w:t>
      </w:r>
      <w:r w:rsidRPr="00375303">
        <w:rPr>
          <w:rFonts w:ascii="Times New Roman" w:hAnsi="Times New Roman"/>
          <w:b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be-BY"/>
        </w:rPr>
        <w:t>У чаканьні Гадо / Перакл. В.Воранава й А.Хадановіча. Мн., 2005.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Бютор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М.</w:t>
      </w:r>
      <w:r w:rsidRPr="00375303">
        <w:rPr>
          <w:rFonts w:ascii="Times New Roman" w:hAnsi="Times New Roman"/>
          <w:sz w:val="24"/>
          <w:szCs w:val="24"/>
        </w:rPr>
        <w:t xml:space="preserve"> Изменение / М. </w:t>
      </w:r>
      <w:proofErr w:type="spellStart"/>
      <w:r w:rsidRPr="00375303">
        <w:rPr>
          <w:rFonts w:ascii="Times New Roman" w:hAnsi="Times New Roman"/>
          <w:sz w:val="24"/>
          <w:szCs w:val="24"/>
        </w:rPr>
        <w:t>Бютор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Веркор.</w:t>
      </w:r>
      <w:r w:rsidRPr="00375303">
        <w:rPr>
          <w:rFonts w:ascii="Times New Roman" w:hAnsi="Times New Roman"/>
          <w:sz w:val="24"/>
          <w:szCs w:val="24"/>
        </w:rPr>
        <w:t xml:space="preserve"> Квота, или Сторонники изобилия. Плот Медузы (на выбор) / Веркор.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Виан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Б.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Пена дней (обязательно). Я приду плюнуть на ваши могилы. Мертвые одного цвета. Истребим всех </w:t>
      </w:r>
      <w:proofErr w:type="gramStart"/>
      <w:r w:rsidRPr="00375303">
        <w:rPr>
          <w:rFonts w:ascii="Times New Roman" w:hAnsi="Times New Roman"/>
          <w:sz w:val="24"/>
          <w:szCs w:val="24"/>
        </w:rPr>
        <w:t>уродов</w:t>
      </w:r>
      <w:proofErr w:type="gramEnd"/>
      <w:r w:rsidRPr="00375303">
        <w:rPr>
          <w:rFonts w:ascii="Times New Roman" w:hAnsi="Times New Roman"/>
          <w:sz w:val="24"/>
          <w:szCs w:val="24"/>
        </w:rPr>
        <w:t xml:space="preserve"> (на выбор) / Б. </w:t>
      </w:r>
      <w:proofErr w:type="spellStart"/>
      <w:r w:rsidRPr="00375303">
        <w:rPr>
          <w:rFonts w:ascii="Times New Roman" w:hAnsi="Times New Roman"/>
          <w:sz w:val="24"/>
          <w:szCs w:val="24"/>
        </w:rPr>
        <w:t>Виан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Гавальда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, А. </w:t>
      </w:r>
      <w:r w:rsidRPr="00375303">
        <w:rPr>
          <w:rFonts w:ascii="Times New Roman" w:hAnsi="Times New Roman"/>
          <w:sz w:val="24"/>
          <w:szCs w:val="24"/>
        </w:rPr>
        <w:t xml:space="preserve">Новеллы </w:t>
      </w:r>
      <w:r w:rsidRPr="00375303">
        <w:rPr>
          <w:rFonts w:ascii="Times New Roman" w:hAnsi="Times New Roman"/>
          <w:sz w:val="24"/>
          <w:szCs w:val="24"/>
          <w:lang w:val="be-BY"/>
        </w:rPr>
        <w:t>(на выбор) / А. Гавальда.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 xml:space="preserve">Гари, Р. </w:t>
      </w:r>
      <w:r w:rsidRPr="00375303">
        <w:rPr>
          <w:rFonts w:ascii="Times New Roman" w:hAnsi="Times New Roman"/>
          <w:sz w:val="24"/>
          <w:szCs w:val="24"/>
        </w:rPr>
        <w:t xml:space="preserve">Пляска </w:t>
      </w:r>
      <w:proofErr w:type="spellStart"/>
      <w:r w:rsidRPr="00375303">
        <w:rPr>
          <w:rFonts w:ascii="Times New Roman" w:hAnsi="Times New Roman"/>
          <w:sz w:val="24"/>
          <w:szCs w:val="24"/>
        </w:rPr>
        <w:t>Чингиз-Хаима</w:t>
      </w:r>
      <w:proofErr w:type="spellEnd"/>
      <w:r w:rsidRPr="00375303">
        <w:rPr>
          <w:rFonts w:ascii="Times New Roman" w:hAnsi="Times New Roman"/>
          <w:sz w:val="24"/>
          <w:szCs w:val="24"/>
        </w:rPr>
        <w:t>. Жизнь впереди (на выбор) / Р. Гари.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Дрюон, М.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Проклятые короли (на выбор) / М. </w:t>
      </w:r>
      <w:proofErr w:type="spellStart"/>
      <w:r w:rsidRPr="00375303">
        <w:rPr>
          <w:rFonts w:ascii="Times New Roman" w:hAnsi="Times New Roman"/>
          <w:sz w:val="24"/>
          <w:szCs w:val="24"/>
        </w:rPr>
        <w:t>Дрюон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Жене, Ж.</w:t>
      </w:r>
      <w:r w:rsidRPr="00375303">
        <w:rPr>
          <w:rFonts w:ascii="Times New Roman" w:hAnsi="Times New Roman"/>
          <w:sz w:val="24"/>
          <w:szCs w:val="24"/>
        </w:rPr>
        <w:t xml:space="preserve"> Служанки / Ж. Жене.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Жермен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С.</w:t>
      </w:r>
      <w:r w:rsidRPr="00375303">
        <w:rPr>
          <w:rFonts w:ascii="Times New Roman" w:hAnsi="Times New Roman"/>
          <w:sz w:val="24"/>
          <w:szCs w:val="24"/>
        </w:rPr>
        <w:t xml:space="preserve"> Дни гнева. Дитя медузы (на выбор) / С. </w:t>
      </w:r>
      <w:proofErr w:type="spellStart"/>
      <w:r w:rsidRPr="00375303">
        <w:rPr>
          <w:rFonts w:ascii="Times New Roman" w:hAnsi="Times New Roman"/>
          <w:sz w:val="24"/>
          <w:szCs w:val="24"/>
        </w:rPr>
        <w:t>Жермен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Жионо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, Ж. </w:t>
      </w:r>
      <w:r w:rsidRPr="00375303">
        <w:rPr>
          <w:rFonts w:ascii="Times New Roman" w:hAnsi="Times New Roman"/>
          <w:sz w:val="24"/>
          <w:szCs w:val="24"/>
        </w:rPr>
        <w:t xml:space="preserve">Гусар на крыше. Польская мельница (на выбор) / Ж. </w:t>
      </w:r>
      <w:proofErr w:type="spellStart"/>
      <w:r w:rsidRPr="00375303">
        <w:rPr>
          <w:rFonts w:ascii="Times New Roman" w:hAnsi="Times New Roman"/>
          <w:sz w:val="24"/>
          <w:szCs w:val="24"/>
        </w:rPr>
        <w:t>Жионо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Ёнэско, Э.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Лысая спявачка / Э. Ёнэска // Пры зачыненых дзвярах: Драматычныя творы. Мн., 1995.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Ионеско, Э.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375303">
        <w:rPr>
          <w:rFonts w:ascii="Times New Roman" w:hAnsi="Times New Roman"/>
          <w:sz w:val="24"/>
          <w:szCs w:val="24"/>
        </w:rPr>
        <w:t>Лысая певица. Стулья (на выбор). Носороги. Король умирает (на выбор). Макбет / Э. Ионеско.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Кено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Р.</w:t>
      </w:r>
      <w:r w:rsidRPr="003753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sz w:val="24"/>
          <w:szCs w:val="24"/>
        </w:rPr>
        <w:t>Зази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в метро. </w:t>
      </w:r>
      <w:proofErr w:type="spellStart"/>
      <w:r w:rsidRPr="00375303">
        <w:rPr>
          <w:rFonts w:ascii="Times New Roman" w:hAnsi="Times New Roman"/>
          <w:sz w:val="24"/>
          <w:szCs w:val="24"/>
        </w:rPr>
        <w:t>Голубые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цветочки (на выбор) / Р. </w:t>
      </w:r>
      <w:proofErr w:type="spellStart"/>
      <w:r w:rsidRPr="00375303">
        <w:rPr>
          <w:rFonts w:ascii="Times New Roman" w:hAnsi="Times New Roman"/>
          <w:sz w:val="24"/>
          <w:szCs w:val="24"/>
        </w:rPr>
        <w:t>Кено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Кено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Р.</w:t>
      </w:r>
      <w:r w:rsidRPr="00375303">
        <w:rPr>
          <w:rFonts w:ascii="Times New Roman" w:hAnsi="Times New Roman"/>
          <w:sz w:val="24"/>
          <w:szCs w:val="24"/>
        </w:rPr>
        <w:t xml:space="preserve"> [</w:t>
      </w:r>
      <w:r w:rsidRPr="00375303">
        <w:rPr>
          <w:rFonts w:ascii="Times New Roman" w:hAnsi="Times New Roman"/>
          <w:sz w:val="24"/>
          <w:szCs w:val="24"/>
          <w:lang w:val="be-BY"/>
        </w:rPr>
        <w:t>Вершы</w:t>
      </w:r>
      <w:r w:rsidRPr="00375303">
        <w:rPr>
          <w:rFonts w:ascii="Times New Roman" w:hAnsi="Times New Roman"/>
          <w:sz w:val="24"/>
          <w:szCs w:val="24"/>
        </w:rPr>
        <w:t>]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/ Перакл.Дз. Серабракова / Р. Кено // Першацвет. 2000. № 7.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Констан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П.</w:t>
      </w:r>
      <w:r w:rsidRPr="00375303">
        <w:rPr>
          <w:rFonts w:ascii="Times New Roman" w:hAnsi="Times New Roman"/>
          <w:sz w:val="24"/>
          <w:szCs w:val="24"/>
        </w:rPr>
        <w:t xml:space="preserve"> Банановый парадиз / П. </w:t>
      </w:r>
      <w:proofErr w:type="spellStart"/>
      <w:r w:rsidRPr="00375303">
        <w:rPr>
          <w:rFonts w:ascii="Times New Roman" w:hAnsi="Times New Roman"/>
          <w:sz w:val="24"/>
          <w:szCs w:val="24"/>
        </w:rPr>
        <w:t>Констан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Лану, А.</w:t>
      </w:r>
      <w:r w:rsidRPr="00375303">
        <w:rPr>
          <w:rFonts w:ascii="Times New Roman" w:hAnsi="Times New Roman"/>
          <w:b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Пастырь пчел. </w:t>
      </w:r>
      <w:proofErr w:type="spellStart"/>
      <w:r w:rsidRPr="00375303">
        <w:rPr>
          <w:rFonts w:ascii="Times New Roman" w:hAnsi="Times New Roman"/>
          <w:i/>
          <w:sz w:val="24"/>
          <w:szCs w:val="24"/>
        </w:rPr>
        <w:t>Нурисье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Ф.</w:t>
      </w:r>
      <w:r w:rsidRPr="003753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sz w:val="24"/>
          <w:szCs w:val="24"/>
        </w:rPr>
        <w:t>Алеманда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(на выбор) / А. Лану.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Леклезио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Ж.-М. Г.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Пустыня. Золотоискатель. Блуждающая звезда (на выбор) / Ж.-М. Г. </w:t>
      </w:r>
      <w:proofErr w:type="spellStart"/>
      <w:r w:rsidRPr="00375303">
        <w:rPr>
          <w:rFonts w:ascii="Times New Roman" w:hAnsi="Times New Roman"/>
          <w:sz w:val="24"/>
          <w:szCs w:val="24"/>
        </w:rPr>
        <w:t>Леклезио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i/>
          <w:sz w:val="24"/>
          <w:szCs w:val="24"/>
        </w:rPr>
        <w:t>Мерль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Р.</w:t>
      </w:r>
      <w:r w:rsidRPr="003753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sz w:val="24"/>
          <w:szCs w:val="24"/>
        </w:rPr>
        <w:t>Мальвиль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Охраняемые мужчины. Смерть – мое ремесло. </w:t>
      </w:r>
      <w:proofErr w:type="spellStart"/>
      <w:r w:rsidRPr="00375303">
        <w:rPr>
          <w:rFonts w:ascii="Times New Roman" w:hAnsi="Times New Roman"/>
          <w:sz w:val="24"/>
          <w:szCs w:val="24"/>
        </w:rPr>
        <w:t>Мадрапур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(на выбор) / Р. </w:t>
      </w:r>
      <w:proofErr w:type="spellStart"/>
      <w:r w:rsidRPr="00375303">
        <w:rPr>
          <w:rFonts w:ascii="Times New Roman" w:hAnsi="Times New Roman"/>
          <w:sz w:val="24"/>
          <w:szCs w:val="24"/>
        </w:rPr>
        <w:t>Мерль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Мерль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Р.</w:t>
      </w:r>
      <w:r w:rsidRPr="00375303">
        <w:rPr>
          <w:rFonts w:ascii="Times New Roman" w:hAnsi="Times New Roman"/>
          <w:sz w:val="24"/>
          <w:szCs w:val="24"/>
        </w:rPr>
        <w:t xml:space="preserve"> За стеклом. </w:t>
      </w:r>
      <w:proofErr w:type="spellStart"/>
      <w:r w:rsidRPr="00375303">
        <w:rPr>
          <w:rFonts w:ascii="Times New Roman" w:hAnsi="Times New Roman"/>
          <w:i/>
          <w:sz w:val="24"/>
          <w:szCs w:val="24"/>
        </w:rPr>
        <w:t>Лэне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П.</w:t>
      </w:r>
      <w:r w:rsidRPr="003753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sz w:val="24"/>
          <w:szCs w:val="24"/>
        </w:rPr>
        <w:t>Ирреволюция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(на выбор).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Модиано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П.</w:t>
      </w:r>
      <w:r w:rsidRPr="00375303">
        <w:rPr>
          <w:rFonts w:ascii="Times New Roman" w:hAnsi="Times New Roman"/>
          <w:sz w:val="24"/>
          <w:szCs w:val="24"/>
        </w:rPr>
        <w:t xml:space="preserve"> Улица темных лавок / П. </w:t>
      </w:r>
      <w:proofErr w:type="spellStart"/>
      <w:r w:rsidRPr="00375303">
        <w:rPr>
          <w:rFonts w:ascii="Times New Roman" w:hAnsi="Times New Roman"/>
          <w:sz w:val="24"/>
          <w:szCs w:val="24"/>
        </w:rPr>
        <w:t>Модиано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Новарина, В.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Сад признания. </w:t>
      </w:r>
      <w:r w:rsidRPr="00375303">
        <w:rPr>
          <w:rFonts w:ascii="Times New Roman" w:hAnsi="Times New Roman"/>
          <w:sz w:val="24"/>
          <w:szCs w:val="24"/>
        </w:rPr>
        <w:t xml:space="preserve">Луи де </w:t>
      </w:r>
      <w:proofErr w:type="spellStart"/>
      <w:r w:rsidRPr="00375303">
        <w:rPr>
          <w:rFonts w:ascii="Times New Roman" w:hAnsi="Times New Roman"/>
          <w:sz w:val="24"/>
          <w:szCs w:val="24"/>
        </w:rPr>
        <w:t>Фюнесу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 В. </w:t>
      </w:r>
      <w:proofErr w:type="spellStart"/>
      <w:r w:rsidRPr="00375303">
        <w:rPr>
          <w:rFonts w:ascii="Times New Roman" w:hAnsi="Times New Roman"/>
          <w:sz w:val="24"/>
          <w:szCs w:val="24"/>
        </w:rPr>
        <w:t>Новарина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Нотомб, А.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Серная кислота. Метафизика труб (на выбор) / А. Нотомб.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Роб-Грийе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А.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В лабиринте. В прошлом году в Мариенбаде. Проект революции в Нью-Йорке (на выбор) / А. </w:t>
      </w:r>
      <w:proofErr w:type="spellStart"/>
      <w:r w:rsidRPr="00375303">
        <w:rPr>
          <w:rFonts w:ascii="Times New Roman" w:hAnsi="Times New Roman"/>
          <w:sz w:val="24"/>
          <w:szCs w:val="24"/>
        </w:rPr>
        <w:t>Роб-Грийе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Саган, Ф.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Здравствуй, грусть. Любите ли вы Брамса </w:t>
      </w:r>
      <w:r w:rsidRPr="00375303">
        <w:rPr>
          <w:rFonts w:ascii="Times New Roman" w:hAnsi="Times New Roman"/>
          <w:sz w:val="24"/>
          <w:szCs w:val="24"/>
          <w:lang w:val="be-BY"/>
        </w:rPr>
        <w:t>(на выбор) / Ф. Саган.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Саррот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Н.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Тропизмы. Золотые плоды. Вы слышите их?  Детство (на выбор) / Н. </w:t>
      </w:r>
      <w:proofErr w:type="spellStart"/>
      <w:r w:rsidRPr="00375303">
        <w:rPr>
          <w:rFonts w:ascii="Times New Roman" w:hAnsi="Times New Roman"/>
          <w:sz w:val="24"/>
          <w:szCs w:val="24"/>
        </w:rPr>
        <w:t>Саррот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Триоле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Э.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Нейлоновый век. </w:t>
      </w:r>
      <w:r w:rsidRPr="00375303">
        <w:rPr>
          <w:rFonts w:ascii="Times New Roman" w:hAnsi="Times New Roman"/>
          <w:i/>
          <w:sz w:val="24"/>
          <w:szCs w:val="24"/>
        </w:rPr>
        <w:t>Бовуар, де С.</w:t>
      </w:r>
      <w:r w:rsidRPr="00375303">
        <w:rPr>
          <w:rFonts w:ascii="Times New Roman" w:hAnsi="Times New Roman"/>
          <w:sz w:val="24"/>
          <w:szCs w:val="24"/>
        </w:rPr>
        <w:t xml:space="preserve"> Прелестные картинки. </w:t>
      </w:r>
      <w:proofErr w:type="spellStart"/>
      <w:r w:rsidRPr="00375303">
        <w:rPr>
          <w:rFonts w:ascii="Times New Roman" w:hAnsi="Times New Roman"/>
          <w:i/>
          <w:sz w:val="24"/>
          <w:szCs w:val="24"/>
        </w:rPr>
        <w:t>Перек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Ж.</w:t>
      </w:r>
      <w:r w:rsidRPr="00375303">
        <w:rPr>
          <w:rFonts w:ascii="Times New Roman" w:hAnsi="Times New Roman"/>
          <w:sz w:val="24"/>
          <w:szCs w:val="24"/>
        </w:rPr>
        <w:t xml:space="preserve"> Вещи</w:t>
      </w:r>
    </w:p>
    <w:p w:rsidR="005E5126" w:rsidRPr="00375303" w:rsidRDefault="005E5126" w:rsidP="005E512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sz w:val="24"/>
          <w:szCs w:val="24"/>
        </w:rPr>
        <w:t>(на выбор).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Турнье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М.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sz w:val="24"/>
          <w:szCs w:val="24"/>
        </w:rPr>
        <w:t>Каспар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, Мельхиор и </w:t>
      </w:r>
      <w:proofErr w:type="spellStart"/>
      <w:r w:rsidRPr="00375303">
        <w:rPr>
          <w:rFonts w:ascii="Times New Roman" w:hAnsi="Times New Roman"/>
          <w:sz w:val="24"/>
          <w:szCs w:val="24"/>
        </w:rPr>
        <w:t>Бальтазар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Пятница, или Зеркало лимба. </w:t>
      </w:r>
      <w:proofErr w:type="spellStart"/>
      <w:r w:rsidRPr="00375303">
        <w:rPr>
          <w:rFonts w:ascii="Times New Roman" w:hAnsi="Times New Roman"/>
          <w:sz w:val="24"/>
          <w:szCs w:val="24"/>
        </w:rPr>
        <w:t>Элеазар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, или Источник и куст. Жиль и Жанна (на выбор). Лесной царь (обязательно) / М. </w:t>
      </w:r>
      <w:proofErr w:type="spellStart"/>
      <w:r w:rsidRPr="00375303">
        <w:rPr>
          <w:rFonts w:ascii="Times New Roman" w:hAnsi="Times New Roman"/>
          <w:sz w:val="24"/>
          <w:szCs w:val="24"/>
        </w:rPr>
        <w:t>Турнье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Туссен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 Ж.-Ф.</w:t>
      </w:r>
      <w:r w:rsidRPr="00375303">
        <w:rPr>
          <w:rFonts w:ascii="Times New Roman" w:hAnsi="Times New Roman"/>
          <w:sz w:val="24"/>
          <w:szCs w:val="24"/>
        </w:rPr>
        <w:t xml:space="preserve"> Ванная комната. Месье (на выбор) / Ж.-Ф. </w:t>
      </w:r>
      <w:proofErr w:type="spellStart"/>
      <w:r w:rsidRPr="00375303">
        <w:rPr>
          <w:rFonts w:ascii="Times New Roman" w:hAnsi="Times New Roman"/>
          <w:sz w:val="24"/>
          <w:szCs w:val="24"/>
        </w:rPr>
        <w:t>Туссен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Уэльбек, М.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Элементарные частицы. Платформа</w:t>
      </w:r>
      <w:r w:rsidRPr="00375303">
        <w:rPr>
          <w:rFonts w:ascii="Times New Roman" w:hAnsi="Times New Roman"/>
          <w:sz w:val="24"/>
          <w:szCs w:val="24"/>
        </w:rPr>
        <w:t xml:space="preserve">. Возможность острова (на выбор) / М. </w:t>
      </w:r>
      <w:proofErr w:type="spellStart"/>
      <w:r w:rsidRPr="00375303">
        <w:rPr>
          <w:rFonts w:ascii="Times New Roman" w:hAnsi="Times New Roman"/>
          <w:sz w:val="24"/>
          <w:szCs w:val="24"/>
        </w:rPr>
        <w:t>Уэльбек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lastRenderedPageBreak/>
        <w:t>Шмитт, Э.-Э.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Евангелие от Пилата. Оскар и Розовая Дама. Распутник / Э.-Э. Шмитт.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Шміт, Э.-Э.</w:t>
      </w:r>
      <w:r w:rsidRPr="00375303">
        <w:rPr>
          <w:rFonts w:ascii="Times New Roman" w:hAnsi="Times New Roman"/>
          <w:b/>
          <w:i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be-BY"/>
        </w:rPr>
        <w:t>Аскар і матухна Ружа / Э.-Э. Шміт.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Эриа Ф.</w:t>
      </w:r>
      <w:r w:rsidRPr="00375303">
        <w:rPr>
          <w:rFonts w:ascii="Times New Roman" w:hAnsi="Times New Roman"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be-BY"/>
        </w:rPr>
        <w:t>Семья Буссардель</w:t>
      </w:r>
      <w:r w:rsidRPr="00375303">
        <w:rPr>
          <w:rFonts w:ascii="Times New Roman" w:hAnsi="Times New Roman"/>
          <w:sz w:val="24"/>
          <w:szCs w:val="24"/>
        </w:rPr>
        <w:t xml:space="preserve">.  </w:t>
      </w:r>
      <w:r w:rsidRPr="00375303">
        <w:rPr>
          <w:rFonts w:ascii="Times New Roman" w:hAnsi="Times New Roman"/>
          <w:i/>
          <w:sz w:val="24"/>
          <w:szCs w:val="24"/>
        </w:rPr>
        <w:t>Труайя, А.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Семья </w:t>
      </w:r>
      <w:proofErr w:type="spellStart"/>
      <w:r w:rsidRPr="00375303">
        <w:rPr>
          <w:rFonts w:ascii="Times New Roman" w:hAnsi="Times New Roman"/>
          <w:sz w:val="24"/>
          <w:szCs w:val="24"/>
        </w:rPr>
        <w:t>Эйглетьер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(на выбор).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Эшноз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, Ж. </w:t>
      </w:r>
      <w:r w:rsidRPr="00375303">
        <w:rPr>
          <w:rFonts w:ascii="Times New Roman" w:hAnsi="Times New Roman"/>
          <w:sz w:val="24"/>
          <w:szCs w:val="24"/>
        </w:rPr>
        <w:t xml:space="preserve">Гринвичский меридиан / Ж. </w:t>
      </w:r>
      <w:proofErr w:type="spellStart"/>
      <w:r w:rsidRPr="00375303">
        <w:rPr>
          <w:rFonts w:ascii="Times New Roman" w:hAnsi="Times New Roman"/>
          <w:sz w:val="24"/>
          <w:szCs w:val="24"/>
        </w:rPr>
        <w:t>Эшноз</w:t>
      </w:r>
      <w:proofErr w:type="spellEnd"/>
      <w:r w:rsidRPr="00375303">
        <w:rPr>
          <w:rFonts w:ascii="Times New Roman" w:hAnsi="Times New Roman"/>
          <w:sz w:val="24"/>
          <w:szCs w:val="24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Юрсенар, М</w:t>
      </w:r>
      <w:r w:rsidRPr="00375303">
        <w:rPr>
          <w:rFonts w:ascii="Times New Roman" w:hAnsi="Times New Roman"/>
          <w:b/>
          <w:i/>
          <w:sz w:val="24"/>
          <w:szCs w:val="24"/>
          <w:lang w:val="be-BY"/>
        </w:rPr>
        <w:t>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Воспоминания </w:t>
      </w:r>
      <w:proofErr w:type="spellStart"/>
      <w:r w:rsidRPr="00375303">
        <w:rPr>
          <w:rFonts w:ascii="Times New Roman" w:hAnsi="Times New Roman"/>
          <w:sz w:val="24"/>
          <w:szCs w:val="24"/>
        </w:rPr>
        <w:t>Адриана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 М. Юрсенар.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Лирика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на выбор: </w:t>
      </w:r>
      <w:r w:rsidRPr="00375303">
        <w:rPr>
          <w:rFonts w:ascii="Times New Roman" w:hAnsi="Times New Roman"/>
          <w:i/>
          <w:sz w:val="24"/>
          <w:szCs w:val="24"/>
          <w:lang w:val="be-BY"/>
        </w:rPr>
        <w:t>Рене Шар, Анри Мишо, Франсис Понж, Гильвик, Андре Френо, Ремон Кено, Жак Превер, Ален Боске, Ив Бонфуа, Ги Гоффет, Филипп Жакоте, Мишель Уэльбек.</w:t>
      </w:r>
    </w:p>
    <w:p w:rsidR="005E5126" w:rsidRPr="00375303" w:rsidRDefault="005E5126" w:rsidP="005E5126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375303">
        <w:rPr>
          <w:rFonts w:ascii="Times New Roman" w:hAnsi="Times New Roman"/>
          <w:i/>
          <w:sz w:val="24"/>
          <w:szCs w:val="24"/>
          <w:lang w:val="en-US"/>
        </w:rPr>
        <w:t>***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375303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Beckett, S. </w:t>
      </w:r>
      <w:r w:rsidRPr="00375303">
        <w:rPr>
          <w:rFonts w:ascii="Times New Roman" w:hAnsi="Times New Roman"/>
          <w:iCs/>
          <w:color w:val="000000"/>
          <w:sz w:val="24"/>
          <w:szCs w:val="24"/>
          <w:lang w:val="en-US"/>
        </w:rPr>
        <w:t>En</w:t>
      </w:r>
      <w:r w:rsidRPr="00375303">
        <w:rPr>
          <w:rFonts w:ascii="Times New Roman" w:hAnsi="Times New Roman"/>
          <w:iCs/>
          <w:color w:val="000000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iCs/>
          <w:color w:val="000000"/>
          <w:sz w:val="24"/>
          <w:szCs w:val="24"/>
          <w:lang w:val="en-US"/>
        </w:rPr>
        <w:t>attendant</w:t>
      </w:r>
      <w:r w:rsidRPr="00375303">
        <w:rPr>
          <w:rFonts w:ascii="Times New Roman" w:hAnsi="Times New Roman"/>
          <w:iCs/>
          <w:color w:val="000000"/>
          <w:sz w:val="24"/>
          <w:szCs w:val="24"/>
          <w:lang w:val="be-BY"/>
        </w:rPr>
        <w:t xml:space="preserve"> </w:t>
      </w:r>
      <w:proofErr w:type="spellStart"/>
      <w:r w:rsidRPr="00375303">
        <w:rPr>
          <w:rFonts w:ascii="Times New Roman" w:hAnsi="Times New Roman"/>
          <w:iCs/>
          <w:color w:val="000000"/>
          <w:sz w:val="24"/>
          <w:szCs w:val="24"/>
          <w:lang w:val="en-US"/>
        </w:rPr>
        <w:t>Godot</w:t>
      </w:r>
      <w:proofErr w:type="spellEnd"/>
      <w:r w:rsidRPr="00375303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/ </w:t>
      </w:r>
      <w:r w:rsidRPr="00375303">
        <w:rPr>
          <w:rFonts w:ascii="Times New Roman" w:hAnsi="Times New Roman"/>
          <w:color w:val="000000"/>
          <w:sz w:val="24"/>
          <w:szCs w:val="24"/>
          <w:lang w:val="en-US"/>
        </w:rPr>
        <w:t>S. Beckett</w:t>
      </w:r>
      <w:r w:rsidRPr="00375303">
        <w:rPr>
          <w:rFonts w:ascii="Times New Roman" w:hAnsi="Times New Roman"/>
          <w:iCs/>
          <w:color w:val="000000"/>
          <w:sz w:val="24"/>
          <w:szCs w:val="24"/>
          <w:lang w:val="en-US"/>
        </w:rPr>
        <w:t>.</w:t>
      </w:r>
      <w:proofErr w:type="gramEnd"/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color w:val="000000"/>
          <w:sz w:val="24"/>
          <w:szCs w:val="24"/>
          <w:lang w:val="fr-FR"/>
        </w:rPr>
        <w:t>Gary, R.</w:t>
      </w: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La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Vie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devant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soi / </w:t>
      </w:r>
      <w:r w:rsidRPr="00375303">
        <w:rPr>
          <w:rFonts w:ascii="Times New Roman" w:hAnsi="Times New Roman"/>
          <w:color w:val="000000"/>
          <w:sz w:val="24"/>
          <w:szCs w:val="24"/>
          <w:lang w:val="fr-FR"/>
        </w:rPr>
        <w:t>R.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color w:val="000000"/>
          <w:sz w:val="24"/>
          <w:szCs w:val="24"/>
          <w:lang w:val="fr-FR"/>
        </w:rPr>
        <w:t>Gary</w:t>
      </w:r>
      <w:r w:rsidRPr="00375303">
        <w:rPr>
          <w:rFonts w:ascii="Times New Roman" w:hAnsi="Times New Roman"/>
          <w:sz w:val="24"/>
          <w:szCs w:val="24"/>
          <w:lang w:val="fr-FR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Houellebecq, M.</w:t>
      </w:r>
      <w:r w:rsidRPr="00375303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Les Particules élémentaires /</w:t>
      </w: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M.</w:t>
      </w:r>
      <w:r w:rsidRPr="00375303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Houellebecq.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Ionesco, E. </w:t>
      </w:r>
      <w:smartTag w:uri="urn:schemas-microsoft-com:office:smarttags" w:element="PersonName">
        <w:smartTagPr>
          <w:attr w:name="ProductID" w:val="La Cantatrice"/>
        </w:smartTagPr>
        <w:r w:rsidRPr="00375303">
          <w:rPr>
            <w:rFonts w:ascii="Times New Roman" w:hAnsi="Times New Roman"/>
            <w:sz w:val="24"/>
            <w:szCs w:val="24"/>
            <w:lang w:val="fr-FR"/>
          </w:rPr>
          <w:t>La Cantatrice</w:t>
        </w:r>
      </w:smartTag>
      <w:r w:rsidRPr="00375303">
        <w:rPr>
          <w:rFonts w:ascii="Times New Roman" w:hAnsi="Times New Roman"/>
          <w:sz w:val="24"/>
          <w:szCs w:val="24"/>
          <w:lang w:val="fr-FR"/>
        </w:rPr>
        <w:t xml:space="preserve"> chauve / E. Ionesco.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Le Clézio,</w:t>
      </w:r>
      <w:r w:rsidRPr="00375303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i/>
          <w:sz w:val="24"/>
          <w:szCs w:val="24"/>
          <w:lang w:val="fr-FR"/>
        </w:rPr>
        <w:t>J.-M. G.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Désert / J.-M. G. Le Clézio.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Queneau, R. 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Zazie dans le metro / R. Queneau.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Sarraute, N. </w:t>
      </w:r>
      <w:r w:rsidRPr="00375303">
        <w:rPr>
          <w:rFonts w:ascii="Times New Roman" w:hAnsi="Times New Roman"/>
          <w:sz w:val="24"/>
          <w:szCs w:val="24"/>
          <w:lang w:val="fr-FR"/>
        </w:rPr>
        <w:t>Tropismes / N. Sarraute.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 Schmitt, E.</w:t>
      </w:r>
      <w:r w:rsidRPr="00375303">
        <w:rPr>
          <w:rFonts w:ascii="Times New Roman" w:hAnsi="Times New Roman"/>
          <w:i/>
          <w:sz w:val="24"/>
          <w:szCs w:val="24"/>
          <w:lang w:val="be-BY"/>
        </w:rPr>
        <w:t>-</w:t>
      </w:r>
      <w:r w:rsidRPr="00375303">
        <w:rPr>
          <w:rFonts w:ascii="Times New Roman" w:hAnsi="Times New Roman"/>
          <w:i/>
          <w:sz w:val="24"/>
          <w:szCs w:val="24"/>
        </w:rPr>
        <w:t>Е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. Oscar et </w:t>
      </w:r>
      <w:smartTag w:uri="urn:schemas-microsoft-com:office:smarttags" w:element="PersonName">
        <w:smartTagPr>
          <w:attr w:name="ProductID" w:val="la Dame"/>
        </w:smartTagPr>
        <w:r w:rsidRPr="00375303">
          <w:rPr>
            <w:rFonts w:ascii="Times New Roman" w:hAnsi="Times New Roman"/>
            <w:sz w:val="24"/>
            <w:szCs w:val="24"/>
            <w:lang w:val="fr-FR"/>
          </w:rPr>
          <w:t>la Dame</w:t>
        </w:r>
      </w:smartTag>
      <w:r w:rsidRPr="00375303">
        <w:rPr>
          <w:rFonts w:ascii="Times New Roman" w:hAnsi="Times New Roman"/>
          <w:sz w:val="24"/>
          <w:szCs w:val="24"/>
          <w:lang w:val="fr-FR"/>
        </w:rPr>
        <w:t xml:space="preserve"> Rose / E.</w:t>
      </w:r>
      <w:r w:rsidRPr="00375303">
        <w:rPr>
          <w:rFonts w:ascii="Times New Roman" w:hAnsi="Times New Roman"/>
          <w:sz w:val="24"/>
          <w:szCs w:val="24"/>
          <w:lang w:val="be-BY"/>
        </w:rPr>
        <w:t>-</w:t>
      </w:r>
      <w:r w:rsidRPr="00375303">
        <w:rPr>
          <w:rFonts w:ascii="Times New Roman" w:hAnsi="Times New Roman"/>
          <w:sz w:val="24"/>
          <w:szCs w:val="24"/>
        </w:rPr>
        <w:t>Е</w:t>
      </w:r>
      <w:r w:rsidRPr="00375303">
        <w:rPr>
          <w:rFonts w:ascii="Times New Roman" w:hAnsi="Times New Roman"/>
          <w:sz w:val="24"/>
          <w:szCs w:val="24"/>
          <w:lang w:val="fr-FR"/>
        </w:rPr>
        <w:t>. Schmitt.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Tournier, M. </w:t>
      </w:r>
      <w:r w:rsidRPr="00375303">
        <w:rPr>
          <w:rFonts w:ascii="Times New Roman" w:hAnsi="Times New Roman"/>
          <w:sz w:val="24"/>
          <w:szCs w:val="24"/>
          <w:lang w:val="fr-FR"/>
        </w:rPr>
        <w:t>Le Roi des Aulnes / M. Tournier.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Vian, B. </w:t>
      </w:r>
      <w:r w:rsidRPr="00375303">
        <w:rPr>
          <w:rFonts w:ascii="Times New Roman" w:hAnsi="Times New Roman"/>
          <w:sz w:val="24"/>
          <w:szCs w:val="24"/>
          <w:lang w:val="fr-FR"/>
        </w:rPr>
        <w:t>L’Ecume des jours</w:t>
      </w: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 / </w:t>
      </w:r>
      <w:r w:rsidRPr="00375303">
        <w:rPr>
          <w:rFonts w:ascii="Times New Roman" w:hAnsi="Times New Roman"/>
          <w:sz w:val="24"/>
          <w:szCs w:val="24"/>
          <w:lang w:val="fr-FR"/>
        </w:rPr>
        <w:t>B. Vian.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fr-FR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fr-FR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375303">
        <w:rPr>
          <w:rFonts w:ascii="Times New Roman" w:hAnsi="Times New Roman"/>
          <w:b/>
          <w:i/>
          <w:sz w:val="24"/>
          <w:szCs w:val="24"/>
        </w:rPr>
        <w:t>Учебники, учебные пособия, антологии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  <w:lang w:val="be-BY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 xml:space="preserve">Андреев, Л.Г. </w:t>
      </w:r>
      <w:r w:rsidRPr="00375303">
        <w:rPr>
          <w:rFonts w:ascii="Times New Roman" w:hAnsi="Times New Roman"/>
          <w:sz w:val="24"/>
          <w:szCs w:val="24"/>
        </w:rPr>
        <w:t>Зарубежная литература ХХ века / Л.Г. Андреев, А. В. Карельский, Н.С. Павлова.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 М., 2000.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 xml:space="preserve">Андреев, Л.Г.     </w:t>
      </w:r>
      <w:r w:rsidRPr="00375303">
        <w:rPr>
          <w:rFonts w:ascii="Times New Roman" w:hAnsi="Times New Roman"/>
          <w:sz w:val="24"/>
          <w:szCs w:val="24"/>
        </w:rPr>
        <w:t xml:space="preserve">Зарубежная     литература  второго  тысячелетия:  1000-2000  /   Л.Г. Андреев, Г.К. </w:t>
      </w:r>
      <w:proofErr w:type="spellStart"/>
      <w:r w:rsidRPr="00375303">
        <w:rPr>
          <w:rFonts w:ascii="Times New Roman" w:hAnsi="Times New Roman"/>
          <w:sz w:val="24"/>
          <w:szCs w:val="24"/>
        </w:rPr>
        <w:t>Косиков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, Н.Т. </w:t>
      </w:r>
      <w:proofErr w:type="spellStart"/>
      <w:r w:rsidRPr="00375303">
        <w:rPr>
          <w:rFonts w:ascii="Times New Roman" w:hAnsi="Times New Roman"/>
          <w:sz w:val="24"/>
          <w:szCs w:val="24"/>
        </w:rPr>
        <w:t>Пахсарьян</w:t>
      </w:r>
      <w:proofErr w:type="spellEnd"/>
      <w:r w:rsidRPr="00375303">
        <w:rPr>
          <w:rFonts w:ascii="Times New Roman" w:hAnsi="Times New Roman"/>
          <w:sz w:val="24"/>
          <w:szCs w:val="24"/>
        </w:rPr>
        <w:t>. М., 2001.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sz w:val="24"/>
          <w:szCs w:val="24"/>
        </w:rPr>
        <w:t>Западноевропейская поэзия ХХ века. М., 1977.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sz w:val="24"/>
          <w:szCs w:val="24"/>
        </w:rPr>
        <w:t>Новые переводы [Текст] : хрестоматия в помощь студентам-филологам / Сост. и общ</w:t>
      </w:r>
      <w:proofErr w:type="gramStart"/>
      <w:r w:rsidRPr="00375303">
        <w:rPr>
          <w:rFonts w:ascii="Times New Roman" w:hAnsi="Times New Roman"/>
          <w:sz w:val="24"/>
          <w:szCs w:val="24"/>
        </w:rPr>
        <w:t>.</w:t>
      </w:r>
      <w:proofErr w:type="gramEnd"/>
      <w:r w:rsidRPr="003753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75303">
        <w:rPr>
          <w:rFonts w:ascii="Times New Roman" w:hAnsi="Times New Roman"/>
          <w:sz w:val="24"/>
          <w:szCs w:val="24"/>
        </w:rPr>
        <w:t>р</w:t>
      </w:r>
      <w:proofErr w:type="gramEnd"/>
      <w:r w:rsidRPr="00375303">
        <w:rPr>
          <w:rFonts w:ascii="Times New Roman" w:hAnsi="Times New Roman"/>
          <w:sz w:val="24"/>
          <w:szCs w:val="24"/>
        </w:rPr>
        <w:t xml:space="preserve">ед. Н.Т. </w:t>
      </w:r>
      <w:proofErr w:type="spellStart"/>
      <w:r w:rsidRPr="00375303">
        <w:rPr>
          <w:rFonts w:ascii="Times New Roman" w:hAnsi="Times New Roman"/>
          <w:sz w:val="24"/>
          <w:szCs w:val="24"/>
        </w:rPr>
        <w:t>Пахсарьян</w:t>
      </w:r>
      <w:proofErr w:type="spellEnd"/>
      <w:r w:rsidRPr="00375303">
        <w:rPr>
          <w:rFonts w:ascii="Times New Roman" w:hAnsi="Times New Roman"/>
          <w:sz w:val="24"/>
          <w:szCs w:val="24"/>
        </w:rPr>
        <w:t>. М., 2005.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sz w:val="24"/>
          <w:szCs w:val="24"/>
          <w:lang w:val="be-BY"/>
        </w:rPr>
        <w:t>Полночь: ХХI век: Антология новейшей французской литературы.  СПб., 2008.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sz w:val="24"/>
          <w:szCs w:val="24"/>
          <w:lang w:val="be-BY"/>
        </w:rPr>
        <w:t>Пры зачыненых дзвярах:</w:t>
      </w:r>
      <w:r w:rsidRPr="00375303">
        <w:rPr>
          <w:rFonts w:ascii="Times New Roman" w:hAnsi="Times New Roman"/>
          <w:b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be-BY"/>
        </w:rPr>
        <w:t>Драматычныя творы [А.Камю, Ж.П.Сартра, Э.Ёнэска, В.Гавела, Ф.Дзюрэнмата, С.Бекета, С.Мрожака] / Укл. Л. Баршчэўскага, прадм. С.Дубаўца. Мн., 1995.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sz w:val="24"/>
          <w:szCs w:val="24"/>
        </w:rPr>
        <w:t>Французская литература 1945-1990 / Н.И. Балашов [и др.</w:t>
      </w:r>
      <w:proofErr w:type="gramStart"/>
      <w:r w:rsidRPr="00375303">
        <w:rPr>
          <w:rFonts w:ascii="Times New Roman" w:hAnsi="Times New Roman"/>
          <w:sz w:val="24"/>
          <w:szCs w:val="24"/>
        </w:rPr>
        <w:t xml:space="preserve"> ]</w:t>
      </w:r>
      <w:proofErr w:type="gramEnd"/>
      <w:r w:rsidRPr="00375303">
        <w:rPr>
          <w:rFonts w:ascii="Times New Roman" w:hAnsi="Times New Roman"/>
          <w:sz w:val="24"/>
          <w:szCs w:val="24"/>
        </w:rPr>
        <w:t xml:space="preserve">; ИМЛИ РАН; </w:t>
      </w:r>
      <w:proofErr w:type="spellStart"/>
      <w:r w:rsidRPr="00375303">
        <w:rPr>
          <w:rFonts w:ascii="Times New Roman" w:hAnsi="Times New Roman"/>
          <w:sz w:val="24"/>
          <w:szCs w:val="24"/>
        </w:rPr>
        <w:t>редкол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.: Н.И. Балашов, Т.В. Балашова, С.Н. Зенкин. М., 1995.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sz w:val="24"/>
          <w:szCs w:val="24"/>
        </w:rPr>
        <w:t>Французская поэзия ХХ века. М., 2005.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Шервашидзе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В.В.</w:t>
      </w:r>
      <w:r w:rsidRPr="00375303">
        <w:rPr>
          <w:rFonts w:ascii="Times New Roman" w:hAnsi="Times New Roman"/>
          <w:sz w:val="24"/>
          <w:szCs w:val="24"/>
        </w:rPr>
        <w:t xml:space="preserve"> Западноевропейская литература ХХ века / В.В. </w:t>
      </w:r>
      <w:proofErr w:type="spellStart"/>
      <w:r w:rsidRPr="00375303">
        <w:rPr>
          <w:rFonts w:ascii="Times New Roman" w:hAnsi="Times New Roman"/>
          <w:sz w:val="24"/>
          <w:szCs w:val="24"/>
        </w:rPr>
        <w:t>Шервашидзе</w:t>
      </w:r>
      <w:proofErr w:type="spellEnd"/>
      <w:r w:rsidRPr="00375303">
        <w:rPr>
          <w:rFonts w:ascii="Times New Roman" w:hAnsi="Times New Roman"/>
          <w:sz w:val="24"/>
          <w:szCs w:val="24"/>
        </w:rPr>
        <w:t>. М</w:t>
      </w:r>
      <w:r w:rsidRPr="00375303">
        <w:rPr>
          <w:rFonts w:ascii="Times New Roman" w:hAnsi="Times New Roman"/>
          <w:sz w:val="24"/>
          <w:szCs w:val="24"/>
          <w:lang w:val="fr-FR"/>
        </w:rPr>
        <w:t>., 2010.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sz w:val="24"/>
          <w:szCs w:val="24"/>
          <w:lang w:val="fr-FR"/>
        </w:rPr>
        <w:t>***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sz w:val="24"/>
          <w:szCs w:val="24"/>
          <w:lang w:val="fr-FR"/>
        </w:rPr>
        <w:t>Antologie de la littérature française XXe siècle /  Collection dirigée par R. Horville. Larousse, 2006.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sz w:val="24"/>
          <w:szCs w:val="24"/>
          <w:lang w:val="it-IT"/>
        </w:rPr>
        <w:t xml:space="preserve">Histoire de la littérature française </w:t>
      </w:r>
      <w:proofErr w:type="spellStart"/>
      <w:r w:rsidRPr="00375303">
        <w:rPr>
          <w:rFonts w:ascii="Times New Roman" w:hAnsi="Times New Roman"/>
          <w:sz w:val="24"/>
          <w:szCs w:val="24"/>
          <w:lang w:val="de-DE"/>
        </w:rPr>
        <w:t>XX</w:t>
      </w:r>
      <w:r w:rsidRPr="00375303">
        <w:rPr>
          <w:rFonts w:ascii="Times New Roman" w:hAnsi="Times New Roman"/>
          <w:b/>
          <w:sz w:val="24"/>
          <w:szCs w:val="24"/>
          <w:vertAlign w:val="superscript"/>
          <w:lang w:val="de-DE"/>
        </w:rPr>
        <w:t>e</w:t>
      </w:r>
      <w:proofErr w:type="spellEnd"/>
      <w:r w:rsidRPr="00375303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/ Collection dirigée par G. Décoté.</w:t>
      </w:r>
      <w:r w:rsidRPr="00375303">
        <w:rPr>
          <w:rFonts w:ascii="Times New Roman" w:hAnsi="Times New Roman"/>
          <w:sz w:val="24"/>
          <w:szCs w:val="24"/>
          <w:lang w:val="it-IT"/>
        </w:rPr>
        <w:t xml:space="preserve"> – P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.: </w:t>
      </w:r>
      <w:r w:rsidRPr="00375303">
        <w:rPr>
          <w:rFonts w:ascii="Times New Roman" w:hAnsi="Times New Roman"/>
          <w:sz w:val="24"/>
          <w:szCs w:val="24"/>
          <w:lang w:val="it-IT"/>
        </w:rPr>
        <w:t xml:space="preserve">Hatier, </w:t>
      </w:r>
      <w:r w:rsidRPr="00375303">
        <w:rPr>
          <w:rFonts w:ascii="Times New Roman" w:hAnsi="Times New Roman"/>
          <w:sz w:val="24"/>
          <w:szCs w:val="24"/>
          <w:lang w:val="fr-FR"/>
        </w:rPr>
        <w:t>2005.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sz w:val="24"/>
          <w:szCs w:val="24"/>
          <w:lang w:val="it-IT"/>
        </w:rPr>
        <w:t>La littérature française du XXe siècle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/</w:t>
      </w:r>
      <w:r w:rsidRPr="00375303">
        <w:rPr>
          <w:rFonts w:ascii="Times New Roman" w:hAnsi="Times New Roman"/>
          <w:sz w:val="24"/>
          <w:szCs w:val="24"/>
          <w:lang w:val="it-IT"/>
        </w:rPr>
        <w:t xml:space="preserve"> P</w:t>
      </w:r>
      <w:r w:rsidRPr="00375303">
        <w:rPr>
          <w:rFonts w:ascii="Times New Roman" w:hAnsi="Times New Roman"/>
          <w:sz w:val="24"/>
          <w:szCs w:val="24"/>
          <w:lang w:val="fr-FR"/>
        </w:rPr>
        <w:t>.</w:t>
      </w:r>
      <w:r w:rsidRPr="00375303">
        <w:rPr>
          <w:rFonts w:ascii="Times New Roman" w:hAnsi="Times New Roman"/>
          <w:sz w:val="24"/>
          <w:szCs w:val="24"/>
          <w:lang w:val="it-IT"/>
        </w:rPr>
        <w:t xml:space="preserve"> Brunel</w:t>
      </w:r>
      <w:r w:rsidRPr="00375303">
        <w:rPr>
          <w:rFonts w:ascii="Times New Roman" w:hAnsi="Times New Roman"/>
          <w:sz w:val="24"/>
          <w:szCs w:val="24"/>
          <w:lang w:val="fr-FR"/>
        </w:rPr>
        <w:t>. É</w:t>
      </w:r>
      <w:r w:rsidRPr="00375303">
        <w:rPr>
          <w:rFonts w:ascii="Times New Roman" w:hAnsi="Times New Roman"/>
          <w:sz w:val="24"/>
          <w:szCs w:val="24"/>
          <w:lang w:val="it-IT"/>
        </w:rPr>
        <w:t>d</w:t>
      </w:r>
      <w:r w:rsidRPr="00375303">
        <w:rPr>
          <w:rFonts w:ascii="Times New Roman" w:hAnsi="Times New Roman"/>
          <w:sz w:val="24"/>
          <w:szCs w:val="24"/>
          <w:lang w:val="fr-FR"/>
        </w:rPr>
        <w:t>.</w:t>
      </w:r>
      <w:r w:rsidRPr="00375303">
        <w:rPr>
          <w:rFonts w:ascii="Times New Roman" w:hAnsi="Times New Roman"/>
          <w:sz w:val="24"/>
          <w:szCs w:val="24"/>
          <w:lang w:val="it-IT"/>
        </w:rPr>
        <w:t xml:space="preserve"> Armand Colin, 2002</w:t>
      </w:r>
      <w:r w:rsidRPr="00375303">
        <w:rPr>
          <w:rFonts w:ascii="Times New Roman" w:hAnsi="Times New Roman"/>
          <w:sz w:val="24"/>
          <w:szCs w:val="24"/>
          <w:lang w:val="fr-FR"/>
        </w:rPr>
        <w:t>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sz w:val="24"/>
          <w:szCs w:val="24"/>
          <w:lang w:val="fr-FR"/>
        </w:rPr>
        <w:t>Litt</w:t>
      </w:r>
      <w:r w:rsidRPr="00375303">
        <w:rPr>
          <w:rFonts w:ascii="Times New Roman" w:hAnsi="Times New Roman"/>
          <w:sz w:val="24"/>
          <w:szCs w:val="24"/>
          <w:lang w:val="be-BY"/>
        </w:rPr>
        <w:t>é</w:t>
      </w:r>
      <w:r w:rsidRPr="00375303">
        <w:rPr>
          <w:rFonts w:ascii="Times New Roman" w:hAnsi="Times New Roman"/>
          <w:sz w:val="24"/>
          <w:szCs w:val="24"/>
          <w:lang w:val="fr-FR"/>
        </w:rPr>
        <w:t>rature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fran</w:t>
      </w:r>
      <w:r w:rsidRPr="00375303">
        <w:rPr>
          <w:rFonts w:ascii="Times New Roman" w:hAnsi="Times New Roman"/>
          <w:sz w:val="24"/>
          <w:szCs w:val="24"/>
          <w:lang w:val="be-BY"/>
        </w:rPr>
        <w:t>ç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aise 1990-2005: Choix de textes / </w:t>
      </w:r>
      <w:r w:rsidRPr="00375303">
        <w:rPr>
          <w:rFonts w:ascii="Times New Roman" w:hAnsi="Times New Roman"/>
          <w:sz w:val="24"/>
          <w:szCs w:val="24"/>
        </w:rPr>
        <w:t>Французская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>литература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1990-2005. </w:t>
      </w:r>
      <w:r w:rsidRPr="00375303">
        <w:rPr>
          <w:rFonts w:ascii="Times New Roman" w:hAnsi="Times New Roman"/>
          <w:sz w:val="24"/>
          <w:szCs w:val="24"/>
        </w:rPr>
        <w:t>Сборник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>текстов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. </w:t>
      </w:r>
      <w:r w:rsidRPr="00375303">
        <w:rPr>
          <w:rFonts w:ascii="Times New Roman" w:hAnsi="Times New Roman"/>
          <w:sz w:val="24"/>
          <w:szCs w:val="24"/>
        </w:rPr>
        <w:t>Антология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. – </w:t>
      </w:r>
      <w:r w:rsidRPr="00375303">
        <w:rPr>
          <w:rFonts w:ascii="Times New Roman" w:hAnsi="Times New Roman"/>
          <w:sz w:val="24"/>
          <w:szCs w:val="24"/>
        </w:rPr>
        <w:t>М</w:t>
      </w:r>
      <w:r w:rsidRPr="00375303">
        <w:rPr>
          <w:rFonts w:ascii="Times New Roman" w:hAnsi="Times New Roman"/>
          <w:sz w:val="24"/>
          <w:szCs w:val="24"/>
          <w:lang w:val="fr-FR"/>
        </w:rPr>
        <w:t>., 2006.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sz w:val="24"/>
          <w:szCs w:val="24"/>
          <w:lang w:val="fr-FR"/>
        </w:rPr>
        <w:lastRenderedPageBreak/>
        <w:t>Précis de littérature française du XXe siècle / Sous la direction J. Robichez. Paris</w:t>
      </w:r>
      <w:r w:rsidRPr="00375303">
        <w:rPr>
          <w:rFonts w:ascii="Times New Roman" w:hAnsi="Times New Roman"/>
          <w:sz w:val="24"/>
          <w:szCs w:val="24"/>
        </w:rPr>
        <w:t xml:space="preserve">:  </w:t>
      </w:r>
      <w:r w:rsidRPr="00375303">
        <w:rPr>
          <w:rFonts w:ascii="Times New Roman" w:hAnsi="Times New Roman"/>
          <w:sz w:val="24"/>
          <w:szCs w:val="24"/>
          <w:lang w:val="fr-FR"/>
        </w:rPr>
        <w:t>PUF</w:t>
      </w:r>
      <w:r w:rsidRPr="00375303">
        <w:rPr>
          <w:rFonts w:ascii="Times New Roman" w:hAnsi="Times New Roman"/>
          <w:sz w:val="24"/>
          <w:szCs w:val="24"/>
        </w:rPr>
        <w:t>, 1985.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75303">
        <w:rPr>
          <w:rFonts w:ascii="Times New Roman" w:hAnsi="Times New Roman"/>
          <w:b/>
          <w:i/>
          <w:sz w:val="24"/>
          <w:szCs w:val="24"/>
        </w:rPr>
        <w:t>Научная литература</w:t>
      </w:r>
      <w:r w:rsidRPr="00375303">
        <w:rPr>
          <w:rFonts w:ascii="Times New Roman" w:hAnsi="Times New Roman"/>
          <w:b/>
          <w:i/>
          <w:color w:val="000000"/>
          <w:sz w:val="24"/>
          <w:szCs w:val="24"/>
        </w:rPr>
        <w:t xml:space="preserve"> (обязательная)</w:t>
      </w:r>
    </w:p>
    <w:p w:rsidR="005E5126" w:rsidRPr="00375303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Андреев, Л.Г.</w:t>
      </w:r>
      <w:r w:rsidRPr="00375303">
        <w:rPr>
          <w:rFonts w:ascii="Times New Roman" w:hAnsi="Times New Roman"/>
          <w:sz w:val="24"/>
          <w:szCs w:val="24"/>
        </w:rPr>
        <w:t xml:space="preserve">  Современная   литература    Франции:   60-е   годы / Л.Г. Андреев.  М., 1977.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Асанова, Н.А.</w:t>
      </w:r>
      <w:r w:rsidRPr="00375303">
        <w:rPr>
          <w:rFonts w:ascii="Times New Roman" w:hAnsi="Times New Roman"/>
          <w:sz w:val="24"/>
          <w:szCs w:val="24"/>
        </w:rPr>
        <w:t xml:space="preserve"> Философский роман Мишеля </w:t>
      </w:r>
      <w:proofErr w:type="spellStart"/>
      <w:r w:rsidRPr="00375303">
        <w:rPr>
          <w:rFonts w:ascii="Times New Roman" w:hAnsi="Times New Roman"/>
          <w:sz w:val="24"/>
          <w:szCs w:val="24"/>
        </w:rPr>
        <w:t>Турнье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 Н.А. Асанова, А.С. Смирнов. Казань, 1997.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Балашова, Т.В.</w:t>
      </w:r>
      <w:r w:rsidRPr="00375303">
        <w:rPr>
          <w:rFonts w:ascii="Times New Roman" w:hAnsi="Times New Roman"/>
          <w:sz w:val="24"/>
          <w:szCs w:val="24"/>
        </w:rPr>
        <w:t xml:space="preserve"> Французская поэзия ХХ века / Т.В. Балашова. М., 1982.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Гонтар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, М. </w:t>
      </w:r>
      <w:r w:rsidRPr="00375303">
        <w:rPr>
          <w:rFonts w:ascii="Times New Roman" w:hAnsi="Times New Roman"/>
          <w:sz w:val="24"/>
          <w:szCs w:val="24"/>
        </w:rPr>
        <w:t xml:space="preserve">Постмодернизм во Франции: определение, критерии, периодизация  / М. </w:t>
      </w:r>
      <w:proofErr w:type="spellStart"/>
      <w:r w:rsidRPr="00375303">
        <w:rPr>
          <w:rFonts w:ascii="Times New Roman" w:hAnsi="Times New Roman"/>
          <w:sz w:val="24"/>
          <w:szCs w:val="24"/>
        </w:rPr>
        <w:t>Гонтар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// Человек. Образ и сущность: Постмодернизм: парадоксы бытия. М., 2006.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Евнина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, Е.М. </w:t>
      </w:r>
      <w:r w:rsidRPr="00375303">
        <w:rPr>
          <w:rFonts w:ascii="Times New Roman" w:hAnsi="Times New Roman"/>
          <w:sz w:val="24"/>
          <w:szCs w:val="24"/>
        </w:rPr>
        <w:t xml:space="preserve">Современный французский роман. 1940-1960 / Е.М. </w:t>
      </w:r>
      <w:proofErr w:type="spellStart"/>
      <w:r w:rsidRPr="00375303">
        <w:rPr>
          <w:rFonts w:ascii="Times New Roman" w:hAnsi="Times New Roman"/>
          <w:sz w:val="24"/>
          <w:szCs w:val="24"/>
        </w:rPr>
        <w:t>Евнина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>М., 1962.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Ерофеев, В.В.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В лабиринте проклятых вопросов / В.В. Ерофеев. М., 1990.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Зонина,  Л.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Тропы времени. Заметки об исканиях французских романистов (60-70-е гг.) / Л. Зонина. М., 1984.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Проскурникова, Т.Б.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Театр Франции. Судьбы и образы: Очерки истории французского театра второй половины ХХ века / Т.Б. Проскурникова. – СПб., 2002.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Проскурникова, Т.Б</w:t>
      </w:r>
      <w:r w:rsidRPr="00375303">
        <w:rPr>
          <w:rFonts w:ascii="Times New Roman" w:hAnsi="Times New Roman"/>
          <w:sz w:val="24"/>
          <w:szCs w:val="24"/>
        </w:rPr>
        <w:t xml:space="preserve">. Французская </w:t>
      </w:r>
      <w:proofErr w:type="spellStart"/>
      <w:r w:rsidRPr="00375303">
        <w:rPr>
          <w:rFonts w:ascii="Times New Roman" w:hAnsi="Times New Roman"/>
          <w:sz w:val="24"/>
          <w:szCs w:val="24"/>
        </w:rPr>
        <w:t>антидрама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(50-60-х годов) / Т.Б. Проскурникова. М., 1968.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Роб-Грийе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А.</w:t>
      </w:r>
      <w:r w:rsidRPr="003753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>О несколько устаревших понятиях // Называть вещи своими именами: Программные выступления мастеров западноевропейской литературы ХХ века. М., 1986. – С. 112-119.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Уваров, Ю.П.</w:t>
      </w:r>
      <w:r w:rsidRPr="00375303">
        <w:rPr>
          <w:rFonts w:ascii="Times New Roman" w:hAnsi="Times New Roman"/>
          <w:sz w:val="24"/>
          <w:szCs w:val="24"/>
        </w:rPr>
        <w:t xml:space="preserve"> Современный французский роман (60-80-е годы) / Ю. П. Уваров. М., 1985.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Шевякова, Э.Н.</w:t>
      </w:r>
      <w:r w:rsidRPr="00375303">
        <w:rPr>
          <w:rFonts w:ascii="Times New Roman" w:hAnsi="Times New Roman"/>
          <w:sz w:val="24"/>
          <w:szCs w:val="24"/>
        </w:rPr>
        <w:t xml:space="preserve"> Поэтика современной французской прозы / Э.Н. Шевякова. М., 2002.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Шевякова, Э.Н.</w:t>
      </w:r>
      <w:r w:rsidRPr="00375303">
        <w:rPr>
          <w:rFonts w:ascii="Times New Roman" w:hAnsi="Times New Roman"/>
          <w:sz w:val="24"/>
          <w:szCs w:val="24"/>
        </w:rPr>
        <w:t xml:space="preserve"> Современная французская проза рубежа веков: модификация романной формы. М., 2009.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</w:rPr>
        <w:t>Якимович, Т.К.</w:t>
      </w:r>
      <w:r w:rsidRPr="00375303">
        <w:rPr>
          <w:rFonts w:ascii="Times New Roman" w:hAnsi="Times New Roman"/>
          <w:sz w:val="24"/>
          <w:szCs w:val="24"/>
        </w:rPr>
        <w:t xml:space="preserve"> Французская драматургия на рубеже 1960-1970-х гг. / Т.К. Якимович.-  Киев</w:t>
      </w:r>
      <w:r w:rsidRPr="00375303">
        <w:rPr>
          <w:rFonts w:ascii="Times New Roman" w:hAnsi="Times New Roman"/>
          <w:sz w:val="24"/>
          <w:szCs w:val="24"/>
          <w:lang w:val="fr-FR"/>
        </w:rPr>
        <w:t>, 197</w:t>
      </w:r>
      <w:r w:rsidRPr="00375303">
        <w:rPr>
          <w:rFonts w:ascii="Times New Roman" w:hAnsi="Times New Roman"/>
          <w:sz w:val="24"/>
          <w:szCs w:val="24"/>
          <w:lang w:val="be-BY"/>
        </w:rPr>
        <w:t>3.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sz w:val="24"/>
          <w:szCs w:val="24"/>
          <w:lang w:val="be-BY"/>
        </w:rPr>
        <w:t>***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>Allemand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A.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 xml:space="preserve"> L’oeuvre romanesque de Nathalie Sarraute</w:t>
      </w:r>
      <w:r w:rsidRPr="00375303">
        <w:rPr>
          <w:rFonts w:ascii="Times New Roman" w:hAnsi="Times New Roman"/>
          <w:color w:val="000000"/>
          <w:sz w:val="24"/>
          <w:szCs w:val="24"/>
          <w:lang w:val="fr-FR"/>
        </w:rPr>
        <w:t xml:space="preserve"> / 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>A. Allemand. Neuchatel, 1980.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color w:val="000000"/>
          <w:sz w:val="24"/>
          <w:szCs w:val="24"/>
          <w:lang w:val="fr-FR"/>
        </w:rPr>
        <w:t>Borgomano, M.</w:t>
      </w:r>
      <w:r w:rsidRPr="00375303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  <w:smartTag w:uri="urn:schemas-microsoft-com:office:smarttags" w:element="PersonName">
        <w:smartTagPr>
          <w:attr w:name="ProductID" w:val="La Litt￩rature"/>
        </w:smartTagPr>
        <w:r w:rsidRPr="00375303">
          <w:rPr>
            <w:rFonts w:ascii="Times New Roman" w:hAnsi="Times New Roman"/>
            <w:sz w:val="24"/>
            <w:szCs w:val="24"/>
            <w:lang w:val="fr-FR"/>
          </w:rPr>
          <w:t>La</w:t>
        </w:r>
        <w:r w:rsidRPr="00375303">
          <w:rPr>
            <w:rFonts w:ascii="Times New Roman" w:hAnsi="Times New Roman"/>
            <w:i/>
            <w:sz w:val="24"/>
            <w:szCs w:val="24"/>
            <w:lang w:val="be-BY"/>
          </w:rPr>
          <w:t xml:space="preserve"> </w:t>
        </w:r>
        <w:r w:rsidRPr="00375303">
          <w:rPr>
            <w:rFonts w:ascii="Times New Roman" w:hAnsi="Times New Roman"/>
            <w:sz w:val="24"/>
            <w:szCs w:val="24"/>
            <w:lang w:val="fr-FR"/>
          </w:rPr>
          <w:t>Litt</w:t>
        </w:r>
        <w:r w:rsidRPr="00375303">
          <w:rPr>
            <w:rFonts w:ascii="Times New Roman" w:hAnsi="Times New Roman"/>
            <w:sz w:val="24"/>
            <w:szCs w:val="24"/>
            <w:lang w:val="be-BY"/>
          </w:rPr>
          <w:t>é</w:t>
        </w:r>
        <w:r w:rsidRPr="00375303">
          <w:rPr>
            <w:rFonts w:ascii="Times New Roman" w:hAnsi="Times New Roman"/>
            <w:sz w:val="24"/>
            <w:szCs w:val="24"/>
            <w:lang w:val="fr-FR"/>
          </w:rPr>
          <w:t>rature</w:t>
        </w:r>
      </w:smartTag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fran</w:t>
      </w:r>
      <w:r w:rsidRPr="00375303">
        <w:rPr>
          <w:rFonts w:ascii="Times New Roman" w:hAnsi="Times New Roman"/>
          <w:sz w:val="24"/>
          <w:szCs w:val="24"/>
          <w:lang w:val="be-BY"/>
        </w:rPr>
        <w:t>ç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aise du </w:t>
      </w:r>
      <w:proofErr w:type="spellStart"/>
      <w:r w:rsidRPr="00375303">
        <w:rPr>
          <w:rFonts w:ascii="Times New Roman" w:hAnsi="Times New Roman"/>
          <w:sz w:val="24"/>
          <w:szCs w:val="24"/>
          <w:lang w:val="de-DE"/>
        </w:rPr>
        <w:t>XX</w:t>
      </w:r>
      <w:r w:rsidRPr="00375303">
        <w:rPr>
          <w:rFonts w:ascii="Times New Roman" w:hAnsi="Times New Roman"/>
          <w:b/>
          <w:sz w:val="24"/>
          <w:szCs w:val="24"/>
          <w:vertAlign w:val="superscript"/>
          <w:lang w:val="de-DE"/>
        </w:rPr>
        <w:t>e</w:t>
      </w:r>
      <w:proofErr w:type="spellEnd"/>
      <w:r w:rsidRPr="00375303">
        <w:rPr>
          <w:rFonts w:ascii="Times New Roman" w:hAnsi="Times New Roman"/>
          <w:sz w:val="24"/>
          <w:szCs w:val="24"/>
          <w:lang w:val="fr-FR"/>
        </w:rPr>
        <w:t xml:space="preserve"> siècle / M.</w:t>
      </w:r>
      <w:r w:rsidRPr="00375303">
        <w:rPr>
          <w:rFonts w:ascii="Times New Roman" w:hAnsi="Times New Roman"/>
          <w:color w:val="000000"/>
          <w:sz w:val="24"/>
          <w:szCs w:val="24"/>
          <w:lang w:val="fr-FR"/>
        </w:rPr>
        <w:t xml:space="preserve"> Borgomano, É. Ravoux Rallo. </w:t>
      </w:r>
      <w:r w:rsidRPr="00375303">
        <w:rPr>
          <w:rFonts w:ascii="Times New Roman" w:hAnsi="Times New Roman"/>
          <w:color w:val="000000"/>
          <w:sz w:val="24"/>
          <w:szCs w:val="24"/>
        </w:rPr>
        <w:t>Р</w:t>
      </w:r>
      <w:r w:rsidRPr="00375303">
        <w:rPr>
          <w:rFonts w:ascii="Times New Roman" w:hAnsi="Times New Roman"/>
          <w:color w:val="000000"/>
          <w:sz w:val="24"/>
          <w:szCs w:val="24"/>
          <w:lang w:val="fr-FR"/>
        </w:rPr>
        <w:t>., 1995.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Braudeau, M.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 Roman     français   contemporain. / M. Braudeau,  L. Proguidis, J.-P. Salgas, D. Viart. P., 2002.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sz w:val="24"/>
          <w:szCs w:val="24"/>
          <w:lang w:val="fr-FR"/>
        </w:rPr>
        <w:t>Laroussi, F. Écritures du sujet: Michaux, Jabès, Gracq, Tournier. Mons, 2006.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>Ricardou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J.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 xml:space="preserve"> Problemes de Nouveau roman. P., 1967.</w:t>
      </w:r>
      <w:r w:rsidRPr="00375303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Salgas, J.-P.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Roman  français  contemporain. / J.-P. Salgas, A. Nadaud, J. Schmidt. P., 1997.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>Simon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P.-H.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 xml:space="preserve"> Histoire de la litterature </w:t>
      </w:r>
      <w:r w:rsidRPr="00375303">
        <w:rPr>
          <w:rFonts w:ascii="Times New Roman" w:hAnsi="Times New Roman"/>
          <w:sz w:val="24"/>
          <w:szCs w:val="24"/>
          <w:lang w:val="fr-FR"/>
        </w:rPr>
        <w:t>fran</w:t>
      </w:r>
      <w:r w:rsidRPr="00375303">
        <w:rPr>
          <w:rFonts w:ascii="Times New Roman" w:hAnsi="Times New Roman"/>
          <w:sz w:val="24"/>
          <w:szCs w:val="24"/>
          <w:lang w:val="be-BY"/>
        </w:rPr>
        <w:t>ç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aise 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 xml:space="preserve">au XX 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siècle </w:t>
      </w:r>
      <w:r w:rsidRPr="00375303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>P.-H.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>Simon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Pr="00375303">
        <w:rPr>
          <w:rFonts w:ascii="Times New Roman" w:hAnsi="Times New Roman"/>
          <w:color w:val="000000"/>
          <w:sz w:val="24"/>
          <w:szCs w:val="24"/>
          <w:lang w:val="be-BY"/>
        </w:rPr>
        <w:t xml:space="preserve">  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>P., 1967.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Tonnet-Lacroix, </w:t>
      </w:r>
      <w:r w:rsidRPr="00375303">
        <w:rPr>
          <w:rFonts w:ascii="Times New Roman" w:hAnsi="Times New Roman"/>
          <w:i/>
          <w:sz w:val="24"/>
          <w:szCs w:val="24"/>
        </w:rPr>
        <w:t>Е</w:t>
      </w:r>
      <w:r w:rsidRPr="00375303">
        <w:rPr>
          <w:rFonts w:ascii="Times New Roman" w:hAnsi="Times New Roman"/>
          <w:i/>
          <w:sz w:val="24"/>
          <w:szCs w:val="24"/>
          <w:lang w:val="be-BY"/>
        </w:rPr>
        <w:t>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</w:t>
      </w:r>
      <w:smartTag w:uri="urn:schemas-microsoft-com:office:smarttags" w:element="PersonName">
        <w:smartTagPr>
          <w:attr w:name="ProductID" w:val="La Litt￩rature"/>
        </w:smartTagPr>
        <w:r w:rsidRPr="00375303">
          <w:rPr>
            <w:rFonts w:ascii="Times New Roman" w:hAnsi="Times New Roman"/>
            <w:sz w:val="24"/>
            <w:szCs w:val="24"/>
            <w:lang w:val="fr-FR"/>
          </w:rPr>
          <w:t>La</w:t>
        </w:r>
        <w:r w:rsidRPr="00375303">
          <w:rPr>
            <w:rFonts w:ascii="Times New Roman" w:hAnsi="Times New Roman"/>
            <w:i/>
            <w:sz w:val="24"/>
            <w:szCs w:val="24"/>
            <w:lang w:val="be-BY"/>
          </w:rPr>
          <w:t xml:space="preserve"> </w:t>
        </w:r>
        <w:r w:rsidRPr="00375303">
          <w:rPr>
            <w:rFonts w:ascii="Times New Roman" w:hAnsi="Times New Roman"/>
            <w:sz w:val="24"/>
            <w:szCs w:val="24"/>
            <w:lang w:val="fr-FR"/>
          </w:rPr>
          <w:t>Litt</w:t>
        </w:r>
        <w:r w:rsidRPr="00375303">
          <w:rPr>
            <w:rFonts w:ascii="Times New Roman" w:hAnsi="Times New Roman"/>
            <w:sz w:val="24"/>
            <w:szCs w:val="24"/>
            <w:lang w:val="be-BY"/>
          </w:rPr>
          <w:t>é</w:t>
        </w:r>
        <w:r w:rsidRPr="00375303">
          <w:rPr>
            <w:rFonts w:ascii="Times New Roman" w:hAnsi="Times New Roman"/>
            <w:sz w:val="24"/>
            <w:szCs w:val="24"/>
            <w:lang w:val="fr-FR"/>
          </w:rPr>
          <w:t>rature</w:t>
        </w:r>
      </w:smartTag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fran</w:t>
      </w:r>
      <w:r w:rsidRPr="00375303">
        <w:rPr>
          <w:rFonts w:ascii="Times New Roman" w:hAnsi="Times New Roman"/>
          <w:sz w:val="24"/>
          <w:szCs w:val="24"/>
          <w:lang w:val="be-BY"/>
        </w:rPr>
        <w:t>ç</w:t>
      </w:r>
      <w:r w:rsidRPr="00375303">
        <w:rPr>
          <w:rFonts w:ascii="Times New Roman" w:hAnsi="Times New Roman"/>
          <w:sz w:val="24"/>
          <w:szCs w:val="24"/>
          <w:lang w:val="fr-FR"/>
        </w:rPr>
        <w:t>aise et francophone de 1945 à l’an 2000 / E. Tonnet-Lacroix. – P., 2003.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75303">
        <w:rPr>
          <w:rFonts w:ascii="Times New Roman" w:hAnsi="Times New Roman"/>
          <w:b/>
          <w:i/>
          <w:sz w:val="24"/>
          <w:szCs w:val="24"/>
        </w:rPr>
        <w:t>Научная литература</w:t>
      </w:r>
      <w:r w:rsidRPr="00375303">
        <w:rPr>
          <w:rFonts w:ascii="Times New Roman" w:hAnsi="Times New Roman"/>
          <w:b/>
          <w:i/>
          <w:color w:val="000000"/>
          <w:sz w:val="24"/>
          <w:szCs w:val="24"/>
        </w:rPr>
        <w:t xml:space="preserve"> (дополнительная)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</w:rPr>
        <w:t>Андреев, Л.Г.</w:t>
      </w:r>
      <w:r w:rsidRPr="00375303">
        <w:rPr>
          <w:rFonts w:ascii="Times New Roman" w:hAnsi="Times New Roman"/>
          <w:sz w:val="24"/>
          <w:szCs w:val="24"/>
        </w:rPr>
        <w:t xml:space="preserve"> Литература ХХ столетия и «конец века» / Л.Г. Андреев // Вестник </w:t>
      </w:r>
      <w:proofErr w:type="spellStart"/>
      <w:r w:rsidRPr="00375303">
        <w:rPr>
          <w:rFonts w:ascii="Times New Roman" w:hAnsi="Times New Roman"/>
          <w:sz w:val="24"/>
          <w:szCs w:val="24"/>
        </w:rPr>
        <w:t>Моск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ун-та. Сер. 9: </w:t>
      </w:r>
      <w:proofErr w:type="spellStart"/>
      <w:r w:rsidRPr="00375303">
        <w:rPr>
          <w:rFonts w:ascii="Times New Roman" w:hAnsi="Times New Roman"/>
          <w:sz w:val="24"/>
          <w:szCs w:val="24"/>
        </w:rPr>
        <w:t>Филол</w:t>
      </w:r>
      <w:proofErr w:type="spellEnd"/>
      <w:r w:rsidRPr="00375303">
        <w:rPr>
          <w:rFonts w:ascii="Times New Roman" w:hAnsi="Times New Roman"/>
          <w:sz w:val="24"/>
          <w:szCs w:val="24"/>
        </w:rPr>
        <w:t>. – 1994. –  № 5. – С. 3– 11.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lastRenderedPageBreak/>
        <w:t xml:space="preserve">Андреев, Л.Г. </w:t>
      </w:r>
      <w:r w:rsidRPr="00375303">
        <w:rPr>
          <w:rFonts w:ascii="Times New Roman" w:hAnsi="Times New Roman"/>
          <w:sz w:val="24"/>
          <w:szCs w:val="24"/>
        </w:rPr>
        <w:t xml:space="preserve">Планета Земля Жана-Мари-Гюстава </w:t>
      </w:r>
      <w:proofErr w:type="spellStart"/>
      <w:r w:rsidRPr="00375303">
        <w:rPr>
          <w:rFonts w:ascii="Times New Roman" w:hAnsi="Times New Roman"/>
          <w:sz w:val="24"/>
          <w:szCs w:val="24"/>
        </w:rPr>
        <w:t>Леклезио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 / </w:t>
      </w:r>
      <w:r w:rsidRPr="00375303">
        <w:rPr>
          <w:rFonts w:ascii="Times New Roman" w:hAnsi="Times New Roman"/>
          <w:sz w:val="24"/>
          <w:szCs w:val="24"/>
        </w:rPr>
        <w:t>Л.Г. Андреев</w:t>
      </w:r>
      <w:r w:rsidRPr="00375303">
        <w:rPr>
          <w:rFonts w:ascii="Times New Roman" w:hAnsi="Times New Roman"/>
          <w:i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 xml:space="preserve">// </w:t>
      </w:r>
      <w:proofErr w:type="spellStart"/>
      <w:r w:rsidRPr="00375303">
        <w:rPr>
          <w:rFonts w:ascii="Times New Roman" w:hAnsi="Times New Roman"/>
          <w:sz w:val="24"/>
          <w:szCs w:val="24"/>
        </w:rPr>
        <w:t>Леклезио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Ж.-М.-Г. Пустыня. М., 1984.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Балашова, Т.В.</w:t>
      </w:r>
      <w:r w:rsidRPr="00375303">
        <w:rPr>
          <w:rFonts w:ascii="Times New Roman" w:hAnsi="Times New Roman"/>
          <w:sz w:val="24"/>
          <w:szCs w:val="24"/>
        </w:rPr>
        <w:t xml:space="preserve">  Творчество  Арагона.  К  проблеме  реализма  ХХ   века   / Т.В. Балашова. 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</w:rPr>
        <w:t>М., 1964.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Балашова, Т.В.</w:t>
      </w:r>
      <w:r w:rsidRPr="00375303">
        <w:rPr>
          <w:rFonts w:ascii="Times New Roman" w:hAnsi="Times New Roman"/>
          <w:sz w:val="24"/>
          <w:szCs w:val="24"/>
        </w:rPr>
        <w:t xml:space="preserve"> Французский роман 60-х годов / Т.В. Балашова. М., 1965.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Балашова, Т.</w:t>
      </w:r>
      <w:r w:rsidRPr="003753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sz w:val="24"/>
          <w:szCs w:val="24"/>
        </w:rPr>
        <w:t>Эрве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sz w:val="24"/>
          <w:szCs w:val="24"/>
        </w:rPr>
        <w:t>Базен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и пути французского психологического романа / Т. Балашова. М., 1987.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Борисеева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Е.А.</w:t>
      </w:r>
      <w:r w:rsidRPr="00375303">
        <w:rPr>
          <w:rFonts w:ascii="Times New Roman" w:hAnsi="Times New Roman"/>
          <w:sz w:val="24"/>
          <w:szCs w:val="24"/>
        </w:rPr>
        <w:t xml:space="preserve"> Концепция современного романа в эстетике Р. Гари / Е. </w:t>
      </w:r>
      <w:proofErr w:type="spellStart"/>
      <w:r w:rsidRPr="00375303">
        <w:rPr>
          <w:rFonts w:ascii="Times New Roman" w:hAnsi="Times New Roman"/>
          <w:sz w:val="24"/>
          <w:szCs w:val="24"/>
        </w:rPr>
        <w:t>Борисеева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//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Весн. Бел. дзярж. ун-та. Сер. 4: Філал. Журн. Пед. – 2005. – № 1. – </w:t>
      </w:r>
      <w:r w:rsidRPr="00375303">
        <w:rPr>
          <w:rFonts w:ascii="Times New Roman" w:hAnsi="Times New Roman"/>
          <w:sz w:val="24"/>
          <w:szCs w:val="24"/>
        </w:rPr>
        <w:t>С. 29– 32.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Борисеева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Е.А.</w:t>
      </w:r>
      <w:r w:rsidRPr="003753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sz w:val="24"/>
          <w:szCs w:val="24"/>
        </w:rPr>
        <w:t>Ромен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Гари / Эмиль </w:t>
      </w:r>
      <w:proofErr w:type="spellStart"/>
      <w:r w:rsidRPr="00375303">
        <w:rPr>
          <w:rFonts w:ascii="Times New Roman" w:hAnsi="Times New Roman"/>
          <w:sz w:val="24"/>
          <w:szCs w:val="24"/>
        </w:rPr>
        <w:t>Ажар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: феномен творческой индивидуальности:  </w:t>
      </w:r>
      <w:proofErr w:type="spellStart"/>
      <w:r w:rsidRPr="00375303">
        <w:rPr>
          <w:rFonts w:ascii="Times New Roman" w:hAnsi="Times New Roman"/>
          <w:sz w:val="24"/>
          <w:szCs w:val="24"/>
        </w:rPr>
        <w:t>Автореф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дис.  ...  канд. филол. наук </w:t>
      </w:r>
      <w:r w:rsidRPr="00375303">
        <w:rPr>
          <w:rFonts w:ascii="Times New Roman" w:hAnsi="Times New Roman"/>
          <w:sz w:val="24"/>
          <w:szCs w:val="24"/>
        </w:rPr>
        <w:t xml:space="preserve">/ Е.А. </w:t>
      </w:r>
      <w:proofErr w:type="spellStart"/>
      <w:r w:rsidRPr="00375303">
        <w:rPr>
          <w:rFonts w:ascii="Times New Roman" w:hAnsi="Times New Roman"/>
          <w:sz w:val="24"/>
          <w:szCs w:val="24"/>
        </w:rPr>
        <w:t>Борисеева</w:t>
      </w:r>
      <w:proofErr w:type="spellEnd"/>
      <w:r w:rsidRPr="00375303">
        <w:rPr>
          <w:rFonts w:ascii="Times New Roman" w:hAnsi="Times New Roman"/>
          <w:sz w:val="24"/>
          <w:szCs w:val="24"/>
        </w:rPr>
        <w:t>. Минск, 2006.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Барт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Р.</w:t>
      </w:r>
      <w:r w:rsidRPr="00375303">
        <w:rPr>
          <w:rFonts w:ascii="Times New Roman" w:hAnsi="Times New Roman"/>
          <w:sz w:val="24"/>
          <w:szCs w:val="24"/>
        </w:rPr>
        <w:t xml:space="preserve"> Драма, поэма, роман / </w:t>
      </w:r>
      <w:r w:rsidRPr="00375303">
        <w:rPr>
          <w:rFonts w:ascii="Times New Roman" w:hAnsi="Times New Roman"/>
          <w:vanish/>
          <w:sz w:val="24"/>
          <w:szCs w:val="24"/>
        </w:rPr>
        <w:t>.</w:t>
      </w:r>
      <w:r w:rsidRPr="00375303">
        <w:rPr>
          <w:rFonts w:ascii="Times New Roman" w:hAnsi="Times New Roman"/>
          <w:sz w:val="24"/>
          <w:szCs w:val="24"/>
        </w:rPr>
        <w:t xml:space="preserve">Р. </w:t>
      </w:r>
      <w:proofErr w:type="spellStart"/>
      <w:r w:rsidRPr="00375303">
        <w:rPr>
          <w:rFonts w:ascii="Times New Roman" w:hAnsi="Times New Roman"/>
          <w:sz w:val="24"/>
          <w:szCs w:val="24"/>
        </w:rPr>
        <w:t>Барт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// Называть вещи своими именами: Программные выступления мастеров западноевропейской литературы ХХ века. М., 1986. С. 133-151.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Барт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Р.</w:t>
      </w:r>
      <w:r w:rsidRPr="003753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sz w:val="24"/>
          <w:szCs w:val="24"/>
        </w:rPr>
        <w:t>Зази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и литература / Р. </w:t>
      </w:r>
      <w:proofErr w:type="spellStart"/>
      <w:r w:rsidRPr="00375303">
        <w:rPr>
          <w:rFonts w:ascii="Times New Roman" w:hAnsi="Times New Roman"/>
          <w:sz w:val="24"/>
          <w:szCs w:val="24"/>
        </w:rPr>
        <w:t>Барт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375303">
        <w:rPr>
          <w:rFonts w:ascii="Times New Roman" w:hAnsi="Times New Roman"/>
          <w:sz w:val="24"/>
          <w:szCs w:val="24"/>
        </w:rPr>
        <w:t>Кено</w:t>
      </w:r>
      <w:proofErr w:type="spellEnd"/>
      <w:r w:rsidRPr="00375303">
        <w:rPr>
          <w:rFonts w:ascii="Times New Roman" w:hAnsi="Times New Roman"/>
          <w:sz w:val="24"/>
          <w:szCs w:val="24"/>
        </w:rPr>
        <w:t>, Р. Упражнения в стиле. СПб, 2001. – С. 536-545.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Бреннер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Ж.</w:t>
      </w:r>
      <w:r w:rsidRPr="00375303">
        <w:rPr>
          <w:rFonts w:ascii="Times New Roman" w:hAnsi="Times New Roman"/>
          <w:sz w:val="24"/>
          <w:szCs w:val="24"/>
        </w:rPr>
        <w:t xml:space="preserve"> Моя история современной французской литературы / Ж. </w:t>
      </w:r>
      <w:proofErr w:type="spellStart"/>
      <w:r w:rsidRPr="00375303">
        <w:rPr>
          <w:rFonts w:ascii="Times New Roman" w:hAnsi="Times New Roman"/>
          <w:sz w:val="24"/>
          <w:szCs w:val="24"/>
        </w:rPr>
        <w:t>Бреннер</w:t>
      </w:r>
      <w:proofErr w:type="spellEnd"/>
      <w:r w:rsidRPr="00375303">
        <w:rPr>
          <w:rFonts w:ascii="Times New Roman" w:hAnsi="Times New Roman"/>
          <w:sz w:val="24"/>
          <w:szCs w:val="24"/>
        </w:rPr>
        <w:t>. М., 1994.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Бютор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, М. </w:t>
      </w:r>
      <w:r w:rsidRPr="00375303">
        <w:rPr>
          <w:rFonts w:ascii="Times New Roman" w:hAnsi="Times New Roman"/>
          <w:sz w:val="24"/>
          <w:szCs w:val="24"/>
        </w:rPr>
        <w:t xml:space="preserve">Роман как исследование / М. </w:t>
      </w:r>
      <w:proofErr w:type="spellStart"/>
      <w:r w:rsidRPr="00375303">
        <w:rPr>
          <w:rFonts w:ascii="Times New Roman" w:hAnsi="Times New Roman"/>
          <w:sz w:val="24"/>
          <w:szCs w:val="24"/>
        </w:rPr>
        <w:t>Бютор</w:t>
      </w:r>
      <w:proofErr w:type="spellEnd"/>
      <w:r w:rsidRPr="00375303">
        <w:rPr>
          <w:rFonts w:ascii="Times New Roman" w:hAnsi="Times New Roman"/>
          <w:sz w:val="24"/>
          <w:szCs w:val="24"/>
        </w:rPr>
        <w:t>. М., 2000.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color w:val="000000"/>
          <w:sz w:val="24"/>
          <w:szCs w:val="24"/>
        </w:rPr>
        <w:t>Ваксмахер</w:t>
      </w:r>
      <w:proofErr w:type="spellEnd"/>
      <w:r w:rsidRPr="00375303">
        <w:rPr>
          <w:rFonts w:ascii="Times New Roman" w:hAnsi="Times New Roman"/>
          <w:i/>
          <w:color w:val="000000"/>
          <w:sz w:val="24"/>
          <w:szCs w:val="24"/>
        </w:rPr>
        <w:t>, М.</w:t>
      </w:r>
      <w:r w:rsidRPr="00375303">
        <w:rPr>
          <w:rFonts w:ascii="Times New Roman" w:hAnsi="Times New Roman"/>
          <w:color w:val="000000"/>
          <w:sz w:val="24"/>
          <w:szCs w:val="24"/>
        </w:rPr>
        <w:t xml:space="preserve"> Французская литература наших дней / М. </w:t>
      </w:r>
      <w:proofErr w:type="spellStart"/>
      <w:r w:rsidRPr="00375303">
        <w:rPr>
          <w:rFonts w:ascii="Times New Roman" w:hAnsi="Times New Roman"/>
          <w:color w:val="000000"/>
          <w:sz w:val="24"/>
          <w:szCs w:val="24"/>
        </w:rPr>
        <w:t>Ваксмахер</w:t>
      </w:r>
      <w:proofErr w:type="spellEnd"/>
      <w:r w:rsidRPr="00375303">
        <w:rPr>
          <w:rFonts w:ascii="Times New Roman" w:hAnsi="Times New Roman"/>
          <w:color w:val="000000"/>
          <w:sz w:val="24"/>
          <w:szCs w:val="24"/>
        </w:rPr>
        <w:t>. М., 1967.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Валеева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, Е.А. </w:t>
      </w:r>
      <w:r w:rsidRPr="00375303">
        <w:rPr>
          <w:rFonts w:ascii="Times New Roman" w:hAnsi="Times New Roman"/>
          <w:sz w:val="24"/>
          <w:szCs w:val="24"/>
        </w:rPr>
        <w:t xml:space="preserve">Поэтика романов Р. </w:t>
      </w:r>
      <w:proofErr w:type="spellStart"/>
      <w:r w:rsidRPr="00375303">
        <w:rPr>
          <w:rFonts w:ascii="Times New Roman" w:hAnsi="Times New Roman"/>
          <w:sz w:val="24"/>
          <w:szCs w:val="24"/>
        </w:rPr>
        <w:t>Кено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1930-60 гг.: </w:t>
      </w:r>
      <w:proofErr w:type="spellStart"/>
      <w:r w:rsidRPr="00375303">
        <w:rPr>
          <w:rFonts w:ascii="Times New Roman" w:hAnsi="Times New Roman"/>
          <w:sz w:val="24"/>
          <w:szCs w:val="24"/>
        </w:rPr>
        <w:t>Автореф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</w:t>
      </w:r>
      <w:r w:rsidRPr="00375303">
        <w:rPr>
          <w:rFonts w:ascii="Times New Roman" w:hAnsi="Times New Roman"/>
          <w:sz w:val="24"/>
          <w:szCs w:val="24"/>
          <w:lang w:val="be-BY"/>
        </w:rPr>
        <w:t>дис.  ...  канд. филол. наук / Е.А. Валеева. СПб., 2006.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Гозенпуд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А.</w:t>
      </w:r>
      <w:r w:rsidRPr="00375303">
        <w:rPr>
          <w:rFonts w:ascii="Times New Roman" w:hAnsi="Times New Roman"/>
          <w:sz w:val="24"/>
          <w:szCs w:val="24"/>
        </w:rPr>
        <w:t xml:space="preserve"> Пути и перепутья: Английская и французская драматургия ХХ века / А. </w:t>
      </w:r>
      <w:proofErr w:type="spellStart"/>
      <w:r w:rsidRPr="00375303">
        <w:rPr>
          <w:rFonts w:ascii="Times New Roman" w:hAnsi="Times New Roman"/>
          <w:sz w:val="24"/>
          <w:szCs w:val="24"/>
        </w:rPr>
        <w:t>Гозенпуд</w:t>
      </w:r>
      <w:proofErr w:type="spellEnd"/>
      <w:r w:rsidRPr="00375303">
        <w:rPr>
          <w:rFonts w:ascii="Times New Roman" w:hAnsi="Times New Roman"/>
          <w:sz w:val="24"/>
          <w:szCs w:val="24"/>
        </w:rPr>
        <w:t>. М., 1967.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Делез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 xml:space="preserve">, Ж. </w:t>
      </w:r>
      <w:r w:rsidRPr="00375303">
        <w:rPr>
          <w:rFonts w:ascii="Times New Roman" w:hAnsi="Times New Roman"/>
          <w:sz w:val="24"/>
          <w:szCs w:val="24"/>
        </w:rPr>
        <w:t xml:space="preserve">Мишель </w:t>
      </w:r>
      <w:proofErr w:type="spellStart"/>
      <w:r w:rsidRPr="00375303">
        <w:rPr>
          <w:rFonts w:ascii="Times New Roman" w:hAnsi="Times New Roman"/>
          <w:sz w:val="24"/>
          <w:szCs w:val="24"/>
        </w:rPr>
        <w:t>Турнье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и мир без </w:t>
      </w:r>
      <w:proofErr w:type="gramStart"/>
      <w:r w:rsidRPr="00375303">
        <w:rPr>
          <w:rFonts w:ascii="Times New Roman" w:hAnsi="Times New Roman"/>
          <w:sz w:val="24"/>
          <w:szCs w:val="24"/>
        </w:rPr>
        <w:t>Другого</w:t>
      </w:r>
      <w:proofErr w:type="gramEnd"/>
      <w:r w:rsidRPr="00375303">
        <w:rPr>
          <w:rFonts w:ascii="Times New Roman" w:hAnsi="Times New Roman"/>
          <w:sz w:val="24"/>
          <w:szCs w:val="24"/>
        </w:rPr>
        <w:t xml:space="preserve"> / Ж. </w:t>
      </w:r>
      <w:proofErr w:type="spellStart"/>
      <w:r w:rsidRPr="00375303">
        <w:rPr>
          <w:rFonts w:ascii="Times New Roman" w:hAnsi="Times New Roman"/>
          <w:sz w:val="24"/>
          <w:szCs w:val="24"/>
        </w:rPr>
        <w:t>Делез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375303">
        <w:rPr>
          <w:rFonts w:ascii="Times New Roman" w:hAnsi="Times New Roman"/>
          <w:sz w:val="24"/>
          <w:szCs w:val="24"/>
        </w:rPr>
        <w:t>Турнье</w:t>
      </w:r>
      <w:proofErr w:type="spellEnd"/>
      <w:r w:rsidRPr="00375303">
        <w:rPr>
          <w:rFonts w:ascii="Times New Roman" w:hAnsi="Times New Roman"/>
          <w:sz w:val="24"/>
          <w:szCs w:val="24"/>
        </w:rPr>
        <w:t>, М. Пятница, или тихоокеанский лимб. СПб</w:t>
      </w:r>
      <w:proofErr w:type="gramStart"/>
      <w:r w:rsidRPr="003753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75303">
        <w:rPr>
          <w:rFonts w:ascii="Times New Roman" w:hAnsi="Times New Roman"/>
          <w:sz w:val="24"/>
          <w:szCs w:val="24"/>
        </w:rPr>
        <w:t>1999. С. 282–302.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Елистратова, А.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Трагикомедия Беккета </w:t>
      </w:r>
      <w:r w:rsidRPr="00375303">
        <w:rPr>
          <w:rFonts w:ascii="Times New Roman" w:hAnsi="Times New Roman"/>
          <w:sz w:val="24"/>
          <w:szCs w:val="24"/>
        </w:rPr>
        <w:t>«</w:t>
      </w:r>
      <w:r w:rsidRPr="00375303">
        <w:rPr>
          <w:rFonts w:ascii="Times New Roman" w:hAnsi="Times New Roman"/>
          <w:sz w:val="24"/>
          <w:szCs w:val="24"/>
          <w:lang w:val="be-BY"/>
        </w:rPr>
        <w:t>В ожидании Годо</w:t>
      </w:r>
      <w:r w:rsidRPr="00375303">
        <w:rPr>
          <w:rFonts w:ascii="Times New Roman" w:hAnsi="Times New Roman"/>
          <w:sz w:val="24"/>
          <w:szCs w:val="24"/>
        </w:rPr>
        <w:t>»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/ А. Елистратова // Иностр. лит. 1966. №10.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color w:val="000000"/>
          <w:sz w:val="24"/>
          <w:szCs w:val="24"/>
        </w:rPr>
        <w:t>Жиронкина</w:t>
      </w:r>
      <w:proofErr w:type="spellEnd"/>
      <w:r w:rsidRPr="00375303">
        <w:rPr>
          <w:rFonts w:ascii="Times New Roman" w:hAnsi="Times New Roman"/>
          <w:i/>
          <w:color w:val="000000"/>
          <w:sz w:val="24"/>
          <w:szCs w:val="24"/>
        </w:rPr>
        <w:t>, С.Д.</w:t>
      </w:r>
      <w:r w:rsidRPr="00375303">
        <w:rPr>
          <w:rFonts w:ascii="Times New Roman" w:hAnsi="Times New Roman"/>
          <w:color w:val="000000"/>
          <w:sz w:val="24"/>
          <w:szCs w:val="24"/>
        </w:rPr>
        <w:t xml:space="preserve"> Проблема самопознания и формирования личности в произведениях М. Юрсенар: «Алексис», «Воспоминания </w:t>
      </w:r>
      <w:proofErr w:type="spellStart"/>
      <w:r w:rsidRPr="00375303">
        <w:rPr>
          <w:rFonts w:ascii="Times New Roman" w:hAnsi="Times New Roman"/>
          <w:color w:val="000000"/>
          <w:sz w:val="24"/>
          <w:szCs w:val="24"/>
        </w:rPr>
        <w:t>Адриана</w:t>
      </w:r>
      <w:proofErr w:type="spellEnd"/>
      <w:r w:rsidRPr="00375303">
        <w:rPr>
          <w:rFonts w:ascii="Times New Roman" w:hAnsi="Times New Roman"/>
          <w:color w:val="000000"/>
          <w:sz w:val="24"/>
          <w:szCs w:val="24"/>
        </w:rPr>
        <w:t xml:space="preserve">», «Философский камень»: </w:t>
      </w:r>
      <w:proofErr w:type="spellStart"/>
      <w:r w:rsidRPr="00375303">
        <w:rPr>
          <w:rFonts w:ascii="Times New Roman" w:hAnsi="Times New Roman"/>
          <w:color w:val="000000"/>
          <w:sz w:val="24"/>
          <w:szCs w:val="24"/>
        </w:rPr>
        <w:t>Автореф</w:t>
      </w:r>
      <w:proofErr w:type="spellEnd"/>
      <w:r w:rsidRPr="0037530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75303">
        <w:rPr>
          <w:rFonts w:ascii="Times New Roman" w:hAnsi="Times New Roman"/>
          <w:color w:val="000000"/>
          <w:sz w:val="24"/>
          <w:szCs w:val="24"/>
        </w:rPr>
        <w:t>дисс</w:t>
      </w:r>
      <w:proofErr w:type="spellEnd"/>
      <w:r w:rsidRPr="00375303">
        <w:rPr>
          <w:rFonts w:ascii="Times New Roman" w:hAnsi="Times New Roman"/>
          <w:color w:val="000000"/>
          <w:sz w:val="24"/>
          <w:szCs w:val="24"/>
        </w:rPr>
        <w:t xml:space="preserve"> ... канд. </w:t>
      </w:r>
      <w:proofErr w:type="spellStart"/>
      <w:r w:rsidRPr="00375303">
        <w:rPr>
          <w:rFonts w:ascii="Times New Roman" w:hAnsi="Times New Roman"/>
          <w:color w:val="000000"/>
          <w:sz w:val="24"/>
          <w:szCs w:val="24"/>
        </w:rPr>
        <w:t>филол</w:t>
      </w:r>
      <w:proofErr w:type="spellEnd"/>
      <w:r w:rsidRPr="00375303">
        <w:rPr>
          <w:rFonts w:ascii="Times New Roman" w:hAnsi="Times New Roman"/>
          <w:color w:val="000000"/>
          <w:sz w:val="24"/>
          <w:szCs w:val="24"/>
        </w:rPr>
        <w:t xml:space="preserve">. наук / С.Д. </w:t>
      </w:r>
      <w:proofErr w:type="spellStart"/>
      <w:r w:rsidRPr="00375303">
        <w:rPr>
          <w:rFonts w:ascii="Times New Roman" w:hAnsi="Times New Roman"/>
          <w:color w:val="000000"/>
          <w:sz w:val="24"/>
          <w:szCs w:val="24"/>
        </w:rPr>
        <w:t>Жиронкина</w:t>
      </w:r>
      <w:proofErr w:type="spellEnd"/>
      <w:r w:rsidRPr="00375303">
        <w:rPr>
          <w:rFonts w:ascii="Times New Roman" w:hAnsi="Times New Roman"/>
          <w:color w:val="000000"/>
          <w:sz w:val="24"/>
          <w:szCs w:val="24"/>
        </w:rPr>
        <w:t>. Воронеж, 2006.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Жылевіч, В. Ф.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Раман-прытча ў французскай літаратуры другой паловы ХХ ст. (Ж.-М. Г. Леклезіё і М. Турнье): Аўтарэферат дыс. ... канд. філал. навук /  В.Ф. Жылевіч. Мінск, 2008.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Казакова, И.А.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Художественный мир ранней прозы Бориса Виана</w:t>
      </w:r>
      <w:r w:rsidRPr="0037530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75303">
        <w:rPr>
          <w:rFonts w:ascii="Times New Roman" w:hAnsi="Times New Roman"/>
          <w:sz w:val="24"/>
          <w:szCs w:val="24"/>
        </w:rPr>
        <w:t>Автореф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</w:t>
      </w:r>
      <w:r w:rsidRPr="00375303">
        <w:rPr>
          <w:rFonts w:ascii="Times New Roman" w:hAnsi="Times New Roman"/>
          <w:sz w:val="24"/>
          <w:szCs w:val="24"/>
          <w:lang w:val="be-BY"/>
        </w:rPr>
        <w:t>дис.  ...  канд. филол. наук / И.А. Казакова. Иваново, 2004.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 xml:space="preserve">Кондаков,  Д.А. </w:t>
      </w:r>
      <w:r w:rsidRPr="00375303">
        <w:rPr>
          <w:rFonts w:ascii="Times New Roman" w:hAnsi="Times New Roman"/>
          <w:sz w:val="24"/>
          <w:szCs w:val="24"/>
          <w:lang w:val="be-BY"/>
        </w:rPr>
        <w:t>Творчество Эжена Ионеско в контексте идейно-художественных исканий европейской литературы ХХ века / Д.А. Кондаков.  Новополоцк, 2008.</w:t>
      </w:r>
    </w:p>
    <w:p w:rsidR="005E5126" w:rsidRPr="00375303" w:rsidRDefault="005E5126" w:rsidP="005E5126">
      <w:pPr>
        <w:spacing w:line="240" w:lineRule="auto"/>
        <w:ind w:firstLine="709"/>
        <w:contextualSpacing/>
        <w:rPr>
          <w:rFonts w:ascii="Times New Roman" w:hAnsi="Times New Roman"/>
          <w:b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Косиков,  Г. К.</w:t>
      </w:r>
      <w:r w:rsidRPr="00375303">
        <w:rPr>
          <w:rFonts w:ascii="Times New Roman" w:hAnsi="Times New Roman"/>
          <w:sz w:val="24"/>
          <w:szCs w:val="24"/>
        </w:rPr>
        <w:t xml:space="preserve"> О прозе Бориса </w:t>
      </w:r>
      <w:proofErr w:type="spellStart"/>
      <w:r w:rsidRPr="00375303">
        <w:rPr>
          <w:rFonts w:ascii="Times New Roman" w:hAnsi="Times New Roman"/>
          <w:sz w:val="24"/>
          <w:szCs w:val="24"/>
        </w:rPr>
        <w:t>Виана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be-BY"/>
        </w:rPr>
        <w:t>/ Г.К. Косиков</w:t>
      </w:r>
      <w:r w:rsidRPr="00375303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Pr="00375303">
        <w:rPr>
          <w:rFonts w:ascii="Times New Roman" w:hAnsi="Times New Roman"/>
          <w:sz w:val="24"/>
          <w:szCs w:val="24"/>
        </w:rPr>
        <w:t>Виан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Б. Пена дней. Роман. Новеллы. М., 1983. – С. 3-22.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 xml:space="preserve">Лявонава, Е. А. </w:t>
      </w:r>
      <w:r w:rsidRPr="00375303">
        <w:rPr>
          <w:rFonts w:ascii="Times New Roman" w:hAnsi="Times New Roman"/>
          <w:sz w:val="24"/>
          <w:szCs w:val="24"/>
          <w:lang w:val="be-BY"/>
        </w:rPr>
        <w:t>“І нічога гэтага ўжо ніколі не будзе…” Антыутопіі Алеся Адамовіча “Апошняя пастараль” і Рабера Мерля “Мальвіль” / Е.А. Лявонава // Агульнае і адметнае: Творы бел. пісьменнікаў ХХ ст. у кантэксце сусвет.літ. / Е.А. Лявонава. – Мн., 2003.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be-BY"/>
        </w:rPr>
        <w:t>Михилев, А.Д.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Французская сатира второй половнины ХХ века: социально-идеологический аспект и поэтика</w:t>
      </w:r>
      <w:r w:rsidRPr="00375303">
        <w:rPr>
          <w:rFonts w:ascii="Times New Roman" w:hAnsi="Times New Roman"/>
          <w:sz w:val="24"/>
          <w:szCs w:val="24"/>
        </w:rPr>
        <w:t xml:space="preserve"> / А.Д. </w:t>
      </w:r>
      <w:proofErr w:type="spellStart"/>
      <w:r w:rsidRPr="00375303">
        <w:rPr>
          <w:rFonts w:ascii="Times New Roman" w:hAnsi="Times New Roman"/>
          <w:sz w:val="24"/>
          <w:szCs w:val="24"/>
        </w:rPr>
        <w:t>Михилев</w:t>
      </w:r>
      <w:proofErr w:type="spellEnd"/>
      <w:r w:rsidRPr="00375303">
        <w:rPr>
          <w:rFonts w:ascii="Times New Roman" w:hAnsi="Times New Roman"/>
          <w:sz w:val="24"/>
          <w:szCs w:val="24"/>
        </w:rPr>
        <w:t>. Харьков, 1989.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375303">
        <w:rPr>
          <w:rFonts w:ascii="Times New Roman" w:hAnsi="Times New Roman"/>
          <w:i/>
          <w:sz w:val="24"/>
          <w:szCs w:val="24"/>
        </w:rPr>
        <w:t>Наркирьер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Ф.С.</w:t>
      </w:r>
      <w:r w:rsidRPr="00375303">
        <w:rPr>
          <w:rFonts w:ascii="Times New Roman" w:hAnsi="Times New Roman"/>
          <w:sz w:val="24"/>
          <w:szCs w:val="24"/>
        </w:rPr>
        <w:t xml:space="preserve"> Французский роман наших дней (Нравственные и социальные искания) / Ф.С. </w:t>
      </w:r>
      <w:proofErr w:type="spellStart"/>
      <w:r w:rsidRPr="00375303">
        <w:rPr>
          <w:rFonts w:ascii="Times New Roman" w:hAnsi="Times New Roman"/>
          <w:sz w:val="24"/>
          <w:szCs w:val="24"/>
        </w:rPr>
        <w:t>Наркирьер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.  М., 1980.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Пестерев, В. А.</w:t>
      </w:r>
      <w:r w:rsidRPr="00375303">
        <w:rPr>
          <w:rFonts w:ascii="Times New Roman" w:hAnsi="Times New Roman"/>
          <w:sz w:val="24"/>
          <w:szCs w:val="24"/>
        </w:rPr>
        <w:t xml:space="preserve"> Модификации романной формы в прозе Запада второй половины ХХ столетия / В.А. Пестерев. Волгоград, 1999.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Савельева, И.В.</w:t>
      </w:r>
      <w:r w:rsidRPr="00375303">
        <w:rPr>
          <w:rFonts w:ascii="Times New Roman" w:hAnsi="Times New Roman"/>
          <w:sz w:val="24"/>
          <w:szCs w:val="24"/>
        </w:rPr>
        <w:t xml:space="preserve"> Творчество А. </w:t>
      </w:r>
      <w:proofErr w:type="spellStart"/>
      <w:r w:rsidRPr="00375303">
        <w:rPr>
          <w:rFonts w:ascii="Times New Roman" w:hAnsi="Times New Roman"/>
          <w:sz w:val="24"/>
          <w:szCs w:val="24"/>
        </w:rPr>
        <w:t>Роб-Грийе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1965-2001 годов и стратегия обновления романа:</w:t>
      </w:r>
      <w:r w:rsidRPr="003753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5303">
        <w:rPr>
          <w:rFonts w:ascii="Times New Roman" w:hAnsi="Times New Roman"/>
          <w:color w:val="000000"/>
          <w:sz w:val="24"/>
          <w:szCs w:val="24"/>
        </w:rPr>
        <w:t>Автореф</w:t>
      </w:r>
      <w:proofErr w:type="spellEnd"/>
      <w:r w:rsidRPr="0037530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75303">
        <w:rPr>
          <w:rFonts w:ascii="Times New Roman" w:hAnsi="Times New Roman"/>
          <w:color w:val="000000"/>
          <w:sz w:val="24"/>
          <w:szCs w:val="24"/>
        </w:rPr>
        <w:t>дисс</w:t>
      </w:r>
      <w:proofErr w:type="spellEnd"/>
      <w:r w:rsidRPr="00375303">
        <w:rPr>
          <w:rFonts w:ascii="Times New Roman" w:hAnsi="Times New Roman"/>
          <w:color w:val="000000"/>
          <w:sz w:val="24"/>
          <w:szCs w:val="24"/>
        </w:rPr>
        <w:t xml:space="preserve"> ... канд. </w:t>
      </w:r>
      <w:proofErr w:type="spellStart"/>
      <w:r w:rsidRPr="00375303">
        <w:rPr>
          <w:rFonts w:ascii="Times New Roman" w:hAnsi="Times New Roman"/>
          <w:color w:val="000000"/>
          <w:sz w:val="24"/>
          <w:szCs w:val="24"/>
        </w:rPr>
        <w:t>филол</w:t>
      </w:r>
      <w:proofErr w:type="spellEnd"/>
      <w:r w:rsidRPr="00375303">
        <w:rPr>
          <w:rFonts w:ascii="Times New Roman" w:hAnsi="Times New Roman"/>
          <w:color w:val="000000"/>
          <w:sz w:val="24"/>
          <w:szCs w:val="24"/>
        </w:rPr>
        <w:t>. наук / И.В. Савельева. Самара, 2008.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lastRenderedPageBreak/>
        <w:t>Симонова,  Л. А.</w:t>
      </w:r>
      <w:r w:rsidRPr="00375303">
        <w:rPr>
          <w:rFonts w:ascii="Times New Roman" w:hAnsi="Times New Roman"/>
          <w:sz w:val="24"/>
          <w:szCs w:val="24"/>
        </w:rPr>
        <w:t xml:space="preserve"> Трилогия Э. </w:t>
      </w:r>
      <w:proofErr w:type="spellStart"/>
      <w:r w:rsidRPr="00375303">
        <w:rPr>
          <w:rFonts w:ascii="Times New Roman" w:hAnsi="Times New Roman"/>
          <w:sz w:val="24"/>
          <w:szCs w:val="24"/>
        </w:rPr>
        <w:t>Базена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«Семья </w:t>
      </w:r>
      <w:proofErr w:type="spellStart"/>
      <w:proofErr w:type="gramStart"/>
      <w:r w:rsidRPr="00375303">
        <w:rPr>
          <w:rFonts w:ascii="Times New Roman" w:hAnsi="Times New Roman"/>
          <w:sz w:val="24"/>
          <w:szCs w:val="24"/>
        </w:rPr>
        <w:t>Резо</w:t>
      </w:r>
      <w:proofErr w:type="spellEnd"/>
      <w:r w:rsidRPr="00375303">
        <w:rPr>
          <w:rFonts w:ascii="Times New Roman" w:hAnsi="Times New Roman"/>
          <w:sz w:val="24"/>
          <w:szCs w:val="24"/>
        </w:rPr>
        <w:t>» в</w:t>
      </w:r>
      <w:proofErr w:type="gramEnd"/>
      <w:r w:rsidRPr="00375303">
        <w:rPr>
          <w:rFonts w:ascii="Times New Roman" w:hAnsi="Times New Roman"/>
          <w:sz w:val="24"/>
          <w:szCs w:val="24"/>
        </w:rPr>
        <w:t xml:space="preserve"> контексте французского семейного романа / Л. А. Симонова. –  М., 2005.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Токарев, Л.</w:t>
      </w:r>
      <w:r w:rsidRPr="00375303">
        <w:rPr>
          <w:rFonts w:ascii="Times New Roman" w:hAnsi="Times New Roman"/>
          <w:sz w:val="24"/>
          <w:szCs w:val="24"/>
        </w:rPr>
        <w:t xml:space="preserve"> В плену мифов. Обзор творчества Мишеля. </w:t>
      </w:r>
      <w:proofErr w:type="spellStart"/>
      <w:r w:rsidRPr="00375303">
        <w:rPr>
          <w:rFonts w:ascii="Times New Roman" w:hAnsi="Times New Roman"/>
          <w:sz w:val="24"/>
          <w:szCs w:val="24"/>
        </w:rPr>
        <w:t>Турнье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 Л. Токарев // Современная художественная литература за рубежом. – 1986. – № 6. –  С. 88-93.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sz w:val="24"/>
          <w:szCs w:val="24"/>
          <w:lang w:val="be-BY"/>
        </w:rPr>
        <w:t>Ф</w:t>
      </w:r>
      <w:proofErr w:type="spellStart"/>
      <w:r w:rsidRPr="00375303">
        <w:rPr>
          <w:rFonts w:ascii="Times New Roman" w:hAnsi="Times New Roman"/>
          <w:sz w:val="24"/>
          <w:szCs w:val="24"/>
        </w:rPr>
        <w:t>ранцузский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роман, 1968 – 1983 – 1998. Способ употребления: Каталог выставки, 16-23 октября </w:t>
      </w:r>
      <w:smartTag w:uri="urn:schemas-microsoft-com:office:smarttags" w:element="metricconverter">
        <w:smartTagPr>
          <w:attr w:name="ProductID" w:val="1998 г"/>
        </w:smartTagPr>
        <w:r w:rsidRPr="00375303">
          <w:rPr>
            <w:rFonts w:ascii="Times New Roman" w:hAnsi="Times New Roman"/>
            <w:sz w:val="24"/>
            <w:szCs w:val="24"/>
          </w:rPr>
          <w:t>1998 г</w:t>
        </w:r>
      </w:smartTag>
      <w:r w:rsidRPr="00375303">
        <w:rPr>
          <w:rFonts w:ascii="Times New Roman" w:hAnsi="Times New Roman"/>
          <w:sz w:val="24"/>
          <w:szCs w:val="24"/>
        </w:rPr>
        <w:t xml:space="preserve">. / Ж.-П. </w:t>
      </w:r>
      <w:proofErr w:type="spellStart"/>
      <w:r w:rsidRPr="00375303">
        <w:rPr>
          <w:rFonts w:ascii="Times New Roman" w:hAnsi="Times New Roman"/>
          <w:sz w:val="24"/>
          <w:szCs w:val="24"/>
        </w:rPr>
        <w:t>Сальгас</w:t>
      </w:r>
      <w:proofErr w:type="spellEnd"/>
      <w:r w:rsidRPr="00375303">
        <w:rPr>
          <w:rFonts w:ascii="Times New Roman" w:hAnsi="Times New Roman"/>
          <w:sz w:val="24"/>
          <w:szCs w:val="24"/>
        </w:rPr>
        <w:t>. –  СПб</w:t>
      </w:r>
      <w:proofErr w:type="gramStart"/>
      <w:r w:rsidRPr="003753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75303">
        <w:rPr>
          <w:rFonts w:ascii="Times New Roman" w:hAnsi="Times New Roman"/>
          <w:sz w:val="24"/>
          <w:szCs w:val="24"/>
        </w:rPr>
        <w:t>1999.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Фроловская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О.В.</w:t>
      </w:r>
      <w:r w:rsidRPr="00375303">
        <w:rPr>
          <w:rFonts w:ascii="Times New Roman" w:hAnsi="Times New Roman"/>
          <w:sz w:val="24"/>
          <w:szCs w:val="24"/>
        </w:rPr>
        <w:t xml:space="preserve"> Французский исторический роман ХХ века (60-70-е годы) / О.В. </w:t>
      </w:r>
      <w:proofErr w:type="spellStart"/>
      <w:r w:rsidRPr="00375303">
        <w:rPr>
          <w:rFonts w:ascii="Times New Roman" w:hAnsi="Times New Roman"/>
          <w:sz w:val="24"/>
          <w:szCs w:val="24"/>
        </w:rPr>
        <w:t>Фроловская</w:t>
      </w:r>
      <w:proofErr w:type="spellEnd"/>
      <w:r w:rsidRPr="00375303">
        <w:rPr>
          <w:rFonts w:ascii="Times New Roman" w:hAnsi="Times New Roman"/>
          <w:sz w:val="24"/>
          <w:szCs w:val="24"/>
        </w:rPr>
        <w:t>. Кишинев, 1989.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</w:rPr>
        <w:t>Шевякова, Э.Н.</w:t>
      </w:r>
      <w:r w:rsidRPr="00375303">
        <w:rPr>
          <w:rFonts w:ascii="Times New Roman" w:hAnsi="Times New Roman"/>
          <w:sz w:val="24"/>
          <w:szCs w:val="24"/>
        </w:rPr>
        <w:t xml:space="preserve"> Особенности постмодернизма во Франции / Э.Н. Шевякова // Вопросы филологии. 2009, № 2 (32), - С. 68 - 74.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be-BY"/>
        </w:rPr>
      </w:pPr>
      <w:proofErr w:type="spellStart"/>
      <w:r w:rsidRPr="00375303">
        <w:rPr>
          <w:rFonts w:ascii="Times New Roman" w:hAnsi="Times New Roman"/>
          <w:i/>
          <w:sz w:val="24"/>
          <w:szCs w:val="24"/>
        </w:rPr>
        <w:t>Шервашидзе</w:t>
      </w:r>
      <w:proofErr w:type="spellEnd"/>
      <w:r w:rsidRPr="00375303">
        <w:rPr>
          <w:rFonts w:ascii="Times New Roman" w:hAnsi="Times New Roman"/>
          <w:i/>
          <w:sz w:val="24"/>
          <w:szCs w:val="24"/>
        </w:rPr>
        <w:t>, В.</w:t>
      </w:r>
      <w:r w:rsidRPr="00375303">
        <w:rPr>
          <w:rFonts w:ascii="Times New Roman" w:hAnsi="Times New Roman"/>
          <w:sz w:val="24"/>
          <w:szCs w:val="24"/>
        </w:rPr>
        <w:t xml:space="preserve"> Тенденции и перспективы развития французского романа / В. </w:t>
      </w:r>
      <w:proofErr w:type="spellStart"/>
      <w:r w:rsidRPr="00375303">
        <w:rPr>
          <w:rFonts w:ascii="Times New Roman" w:hAnsi="Times New Roman"/>
          <w:sz w:val="24"/>
          <w:szCs w:val="24"/>
        </w:rPr>
        <w:t>Шервашидзе</w:t>
      </w:r>
      <w:proofErr w:type="spellEnd"/>
      <w:r w:rsidRPr="00375303">
        <w:rPr>
          <w:rFonts w:ascii="Times New Roman" w:hAnsi="Times New Roman"/>
          <w:sz w:val="24"/>
          <w:szCs w:val="24"/>
        </w:rPr>
        <w:t xml:space="preserve"> // Вопросы литературы. 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2007.  №2. - </w:t>
      </w:r>
      <w:r w:rsidRPr="00375303">
        <w:rPr>
          <w:rFonts w:ascii="Times New Roman" w:hAnsi="Times New Roman"/>
          <w:sz w:val="24"/>
          <w:szCs w:val="24"/>
        </w:rPr>
        <w:t>С</w:t>
      </w:r>
      <w:r w:rsidRPr="00375303">
        <w:rPr>
          <w:rFonts w:ascii="Times New Roman" w:hAnsi="Times New Roman"/>
          <w:sz w:val="24"/>
          <w:szCs w:val="24"/>
          <w:lang w:val="fr-FR"/>
        </w:rPr>
        <w:t>.72-103.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</w:p>
    <w:p w:rsidR="005E5126" w:rsidRPr="00375303" w:rsidRDefault="005E5126" w:rsidP="005E5126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sz w:val="24"/>
          <w:szCs w:val="24"/>
          <w:lang w:val="fr-FR"/>
        </w:rPr>
        <w:t>***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Debon, C. </w:t>
      </w:r>
      <w:r w:rsidRPr="00375303">
        <w:rPr>
          <w:rFonts w:ascii="Times New Roman" w:hAnsi="Times New Roman"/>
          <w:sz w:val="24"/>
          <w:szCs w:val="24"/>
          <w:lang w:val="fr-FR"/>
        </w:rPr>
        <w:t>Doukipledonktan? Etude sur Raymond Queneau</w:t>
      </w: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/ C. Debon. P., 1998.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Dutton, J.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Le chercheur d’or et d’ailleurs : l’utopie de J. M. G. Le Clézio / J. Dutton. L'Harmattan, 2003.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be-BY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Gary,</w:t>
      </w:r>
      <w:r w:rsidRPr="00375303">
        <w:rPr>
          <w:rFonts w:ascii="Times New Roman" w:hAnsi="Times New Roman"/>
          <w:i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i/>
          <w:sz w:val="24"/>
          <w:szCs w:val="24"/>
          <w:lang w:val="fr-FR"/>
        </w:rPr>
        <w:t>R</w:t>
      </w:r>
      <w:r w:rsidRPr="00375303">
        <w:rPr>
          <w:rFonts w:ascii="Times New Roman" w:hAnsi="Times New Roman"/>
          <w:i/>
          <w:sz w:val="24"/>
          <w:szCs w:val="24"/>
          <w:lang w:val="be-BY"/>
        </w:rPr>
        <w:t>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Pour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Sganarelle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. </w:t>
      </w:r>
      <w:r w:rsidRPr="00375303">
        <w:rPr>
          <w:rFonts w:ascii="Times New Roman" w:hAnsi="Times New Roman"/>
          <w:sz w:val="24"/>
          <w:szCs w:val="24"/>
          <w:lang w:val="fr-FR"/>
        </w:rPr>
        <w:t>Recherche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d</w:t>
      </w:r>
      <w:r w:rsidRPr="00375303">
        <w:rPr>
          <w:rFonts w:ascii="Times New Roman" w:hAnsi="Times New Roman"/>
          <w:sz w:val="24"/>
          <w:szCs w:val="24"/>
          <w:lang w:val="be-BY"/>
        </w:rPr>
        <w:t>’</w:t>
      </w:r>
      <w:r w:rsidRPr="00375303">
        <w:rPr>
          <w:rFonts w:ascii="Times New Roman" w:hAnsi="Times New Roman"/>
          <w:sz w:val="24"/>
          <w:szCs w:val="24"/>
          <w:lang w:val="fr-FR"/>
        </w:rPr>
        <w:t>un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personnage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et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d</w:t>
      </w:r>
      <w:r w:rsidRPr="00375303">
        <w:rPr>
          <w:rFonts w:ascii="Times New Roman" w:hAnsi="Times New Roman"/>
          <w:sz w:val="24"/>
          <w:szCs w:val="24"/>
          <w:lang w:val="be-BY"/>
        </w:rPr>
        <w:t>’</w:t>
      </w:r>
      <w:r w:rsidRPr="00375303">
        <w:rPr>
          <w:rFonts w:ascii="Times New Roman" w:hAnsi="Times New Roman"/>
          <w:sz w:val="24"/>
          <w:szCs w:val="24"/>
          <w:lang w:val="fr-FR"/>
        </w:rPr>
        <w:t>un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roman / R. Gary.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 </w:t>
      </w:r>
      <w:r w:rsidRPr="00375303">
        <w:rPr>
          <w:rFonts w:ascii="Times New Roman" w:hAnsi="Times New Roman"/>
          <w:sz w:val="24"/>
          <w:szCs w:val="24"/>
          <w:lang w:val="fr-FR"/>
        </w:rPr>
        <w:t>P.</w:t>
      </w:r>
      <w:r w:rsidRPr="00375303">
        <w:rPr>
          <w:rFonts w:ascii="Times New Roman" w:hAnsi="Times New Roman"/>
          <w:sz w:val="24"/>
          <w:szCs w:val="24"/>
          <w:lang w:val="be-BY"/>
        </w:rPr>
        <w:t>, 2003.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Gleize, J.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Les Fruits d'or de N. Sarraute / J. Gleize.  P., 2000. 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be-BY"/>
        </w:rPr>
      </w:pPr>
      <w:r w:rsidRPr="00375303">
        <w:rPr>
          <w:rFonts w:ascii="Times New Roman" w:hAnsi="Times New Roman"/>
          <w:sz w:val="24"/>
          <w:szCs w:val="24"/>
          <w:lang w:val="fr-FR"/>
        </w:rPr>
        <w:t xml:space="preserve">Identité littéraire de l’Europe / M. Fumaroli [et al.]; sous la direction de M. Fumaroli.  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375303">
        <w:rPr>
          <w:rFonts w:ascii="Times New Roman" w:hAnsi="Times New Roman"/>
          <w:sz w:val="24"/>
          <w:szCs w:val="24"/>
          <w:lang w:val="fr-FR"/>
        </w:rPr>
        <w:t>P., 2000.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Koster, S.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Michel Tournier / S. Koster. P., 1995.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Mbassi Atéba, R.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Identité et fluidité dans l'œuvre de Jean-Marie Gustave Le Clézio / R. Mbassi Atéba. L'Harmattan, 2008.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>Nadeau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fr-FR"/>
        </w:rPr>
        <w:t>,</w:t>
      </w:r>
      <w:r w:rsidRPr="00375303">
        <w:rPr>
          <w:rFonts w:ascii="Times New Roman" w:hAnsi="Times New Roman"/>
          <w:i/>
          <w:color w:val="000000"/>
          <w:sz w:val="24"/>
          <w:szCs w:val="24"/>
          <w:lang w:val="it-IT"/>
        </w:rPr>
        <w:t xml:space="preserve"> M.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 xml:space="preserve"> Le roman francais depuis la guerre </w:t>
      </w:r>
      <w:r w:rsidRPr="00375303">
        <w:rPr>
          <w:rFonts w:ascii="Times New Roman" w:hAnsi="Times New Roman"/>
          <w:color w:val="000000"/>
          <w:sz w:val="24"/>
          <w:szCs w:val="24"/>
          <w:lang w:val="fr-FR"/>
        </w:rPr>
        <w:t xml:space="preserve">/ </w:t>
      </w:r>
      <w:r w:rsidRPr="00375303">
        <w:rPr>
          <w:rFonts w:ascii="Times New Roman" w:hAnsi="Times New Roman"/>
          <w:color w:val="000000"/>
          <w:sz w:val="24"/>
          <w:szCs w:val="24"/>
          <w:lang w:val="it-IT"/>
        </w:rPr>
        <w:t>M. Nadeau. P., 1963.</w:t>
      </w:r>
    </w:p>
    <w:p w:rsidR="005E5126" w:rsidRPr="00375303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>Pierrot, J.</w:t>
      </w:r>
      <w:r w:rsidRPr="00375303">
        <w:rPr>
          <w:rFonts w:ascii="Times New Roman" w:hAnsi="Times New Roman"/>
          <w:sz w:val="24"/>
          <w:szCs w:val="24"/>
          <w:lang w:val="fr-FR"/>
        </w:rPr>
        <w:t xml:space="preserve"> Nathalie Sarraute / J. Pierrot. P., 1990. </w:t>
      </w:r>
    </w:p>
    <w:p w:rsidR="005E5126" w:rsidRPr="00A637BF" w:rsidRDefault="005E5126" w:rsidP="005E5126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75303">
        <w:rPr>
          <w:rFonts w:ascii="Times New Roman" w:hAnsi="Times New Roman"/>
          <w:i/>
          <w:sz w:val="24"/>
          <w:szCs w:val="24"/>
          <w:lang w:val="fr-FR"/>
        </w:rPr>
        <w:t xml:space="preserve">Tournier, M. </w:t>
      </w:r>
      <w:r w:rsidRPr="00375303">
        <w:rPr>
          <w:rFonts w:ascii="Times New Roman" w:hAnsi="Times New Roman"/>
          <w:sz w:val="24"/>
          <w:szCs w:val="24"/>
          <w:lang w:val="fr-FR"/>
        </w:rPr>
        <w:t>Le Vol du vampire. Notes de lecture / M.  Tournier. P</w:t>
      </w:r>
      <w:r w:rsidRPr="00A637BF">
        <w:rPr>
          <w:rFonts w:ascii="Times New Roman" w:hAnsi="Times New Roman"/>
          <w:sz w:val="24"/>
          <w:szCs w:val="24"/>
        </w:rPr>
        <w:t>.,</w:t>
      </w:r>
      <w:r w:rsidRPr="0037530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A637BF">
        <w:rPr>
          <w:rFonts w:ascii="Times New Roman" w:hAnsi="Times New Roman"/>
          <w:sz w:val="24"/>
          <w:szCs w:val="24"/>
        </w:rPr>
        <w:t xml:space="preserve"> 1994.</w:t>
      </w:r>
    </w:p>
    <w:p w:rsidR="005E5126" w:rsidRPr="00406D1A" w:rsidRDefault="005E5126" w:rsidP="005E5126">
      <w:pPr>
        <w:spacing w:line="280" w:lineRule="atLeast"/>
        <w:ind w:firstLine="709"/>
        <w:jc w:val="both"/>
        <w:rPr>
          <w:sz w:val="26"/>
          <w:szCs w:val="26"/>
        </w:rPr>
      </w:pPr>
    </w:p>
    <w:p w:rsidR="00000000" w:rsidRDefault="005E512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126"/>
    <w:rsid w:val="005E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1794</Words>
  <Characters>10226</Characters>
  <Application>Microsoft Office Word</Application>
  <DocSecurity>0</DocSecurity>
  <Lines>85</Lines>
  <Paragraphs>23</Paragraphs>
  <ScaleCrop>false</ScaleCrop>
  <Company>Reanimator Extreme Edition</Company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2011-06-13T18:34:00Z</dcterms:created>
  <dcterms:modified xsi:type="dcterms:W3CDTF">2011-06-13T18:35:00Z</dcterms:modified>
</cp:coreProperties>
</file>